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D2" w:rsidRPr="00B43916" w:rsidRDefault="00A53445" w:rsidP="00B4391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Facilitating </w:t>
      </w:r>
      <w:r w:rsidR="00220CD2" w:rsidRPr="00B43916">
        <w:rPr>
          <w:b/>
          <w:sz w:val="32"/>
          <w:szCs w:val="32"/>
        </w:rPr>
        <w:t xml:space="preserve">Collaboration: </w:t>
      </w:r>
      <w:r>
        <w:rPr>
          <w:b/>
          <w:sz w:val="32"/>
          <w:szCs w:val="32"/>
        </w:rPr>
        <w:t>Roles and Responsibilities of the Team in Designing AAC</w:t>
      </w:r>
    </w:p>
    <w:p w:rsidR="00AF4E7F" w:rsidRPr="00997BE9" w:rsidRDefault="00AF4E7F" w:rsidP="00997BE9">
      <w:pPr>
        <w:rPr>
          <w:b/>
          <w:sz w:val="20"/>
          <w:szCs w:val="20"/>
        </w:rPr>
      </w:pPr>
      <w:r w:rsidRPr="00997BE9">
        <w:rPr>
          <w:b/>
          <w:sz w:val="20"/>
          <w:szCs w:val="20"/>
        </w:rPr>
        <w:t xml:space="preserve">Note: This </w:t>
      </w:r>
      <w:r w:rsidR="00997BE9" w:rsidRPr="00997BE9">
        <w:rPr>
          <w:b/>
          <w:sz w:val="20"/>
          <w:szCs w:val="20"/>
        </w:rPr>
        <w:t>is not intended as a comprehensive list of roles/responsibilities or team membe</w:t>
      </w:r>
      <w:r w:rsidR="00997BE9">
        <w:rPr>
          <w:b/>
          <w:sz w:val="20"/>
          <w:szCs w:val="20"/>
        </w:rPr>
        <w:t xml:space="preserve">rs, but rather as a resource </w:t>
      </w:r>
      <w:r w:rsidR="00997BE9" w:rsidRPr="00997BE9">
        <w:rPr>
          <w:b/>
          <w:sz w:val="20"/>
          <w:szCs w:val="20"/>
        </w:rPr>
        <w:t xml:space="preserve">for effective collaborative </w:t>
      </w:r>
      <w:r w:rsidR="00997BE9">
        <w:rPr>
          <w:b/>
          <w:sz w:val="20"/>
          <w:szCs w:val="20"/>
        </w:rPr>
        <w:t>teaming</w:t>
      </w:r>
      <w:r w:rsidR="00997BE9" w:rsidRPr="00997BE9">
        <w:rPr>
          <w:b/>
          <w:sz w:val="20"/>
          <w:szCs w:val="20"/>
        </w:rPr>
        <w:t xml:space="preserve">. 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975"/>
        <w:gridCol w:w="11160"/>
      </w:tblGrid>
      <w:tr w:rsidR="00997BE9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Name and Role</w:t>
            </w:r>
          </w:p>
        </w:tc>
        <w:tc>
          <w:tcPr>
            <w:tcW w:w="11160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Roles and Responsibilities (examples)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Teacher of the Visually Impaired (TVI)</w:t>
            </w:r>
          </w:p>
        </w:tc>
        <w:tc>
          <w:tcPr>
            <w:tcW w:w="11160" w:type="dxa"/>
          </w:tcPr>
          <w:p w:rsidR="00997BE9" w:rsidRPr="00D27394" w:rsidRDefault="00997BE9" w:rsidP="00815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Complete FVA and LMA</w:t>
            </w:r>
          </w:p>
          <w:p w:rsidR="00997BE9" w:rsidRPr="00D27394" w:rsidRDefault="00997BE9" w:rsidP="00815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Share results of FVA, LMA, and clinical vision reports with team and implications for AAC design</w:t>
            </w:r>
          </w:p>
          <w:p w:rsidR="00997BE9" w:rsidRPr="00D27394" w:rsidRDefault="00997BE9" w:rsidP="00815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Guide team in designing tactile/visual adaptations</w:t>
            </w:r>
          </w:p>
          <w:p w:rsidR="00997BE9" w:rsidRPr="00D27394" w:rsidRDefault="00997BE9" w:rsidP="00815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Guide the team in determining additional considerations for access to AAC including: optical devices, positioning and seating, lighting and other environmental considerations</w:t>
            </w:r>
          </w:p>
          <w:p w:rsidR="00997BE9" w:rsidRPr="00D27394" w:rsidRDefault="00997BE9" w:rsidP="00815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input on communication goals specific to children with visual impair</w:t>
            </w:r>
            <w:r w:rsidR="00EC3F8A">
              <w:rPr>
                <w:sz w:val="24"/>
                <w:szCs w:val="24"/>
              </w:rPr>
              <w:t>ments/</w:t>
            </w:r>
            <w:r w:rsidRPr="00D27394">
              <w:rPr>
                <w:sz w:val="24"/>
                <w:szCs w:val="24"/>
              </w:rPr>
              <w:t xml:space="preserve">additional disabilities, and the use of visually descriptive vocabulary (It is OK to use visual language with a student who is blind/visually impaired! Just be sure that the student has a functional understanding of what it means!) </w:t>
            </w:r>
          </w:p>
          <w:p w:rsidR="00997BE9" w:rsidRPr="00D27394" w:rsidRDefault="00997BE9" w:rsidP="00815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 xml:space="preserve">Provide the team with input on selecting vocabulary to address skills across the areas of the Expanded Core Curriculum </w:t>
            </w:r>
          </w:p>
          <w:p w:rsidR="00997BE9" w:rsidRPr="00D27394" w:rsidRDefault="00997BE9" w:rsidP="0081570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designing and creating adaptations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Speech and Language Pathologist (SLP)</w:t>
            </w:r>
          </w:p>
        </w:tc>
        <w:tc>
          <w:tcPr>
            <w:tcW w:w="11160" w:type="dxa"/>
          </w:tcPr>
          <w:p w:rsidR="00997BE9" w:rsidRPr="00D27394" w:rsidRDefault="00997BE9" w:rsidP="00A534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Complete Communication Evaluation/Assessment and share results of the student’s communication strengths across various environments and partners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Collaborate with team members to determine the type(s) of functional AAC systems to trial during the assessment process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Consider messaging and vocabulary formats (and organization) when designing potential AAC systems, and provide the team with input on selection of vocabulary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Document and update AAC systems based on ongoing assessment and feedback from team members</w:t>
            </w:r>
          </w:p>
          <w:p w:rsidR="00997BE9" w:rsidRDefault="00997BE9" w:rsidP="00A534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Consult with outside agencies/SLPs related to additional AAC support and assessment</w:t>
            </w:r>
          </w:p>
          <w:p w:rsidR="009468E6" w:rsidRPr="00D27394" w:rsidRDefault="009468E6" w:rsidP="00A534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design and creation of adaptations</w:t>
            </w:r>
          </w:p>
        </w:tc>
      </w:tr>
      <w:tr w:rsidR="00997BE9" w:rsidRPr="00D27394" w:rsidTr="00D27394">
        <w:tc>
          <w:tcPr>
            <w:tcW w:w="1975" w:type="dxa"/>
          </w:tcPr>
          <w:p w:rsidR="0005750C" w:rsidRDefault="005B1160" w:rsidP="00815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Classroom </w:t>
            </w:r>
            <w:r w:rsidR="00997BE9" w:rsidRPr="00D27394">
              <w:rPr>
                <w:b/>
                <w:sz w:val="24"/>
                <w:szCs w:val="24"/>
              </w:rPr>
              <w:t>Teacher</w:t>
            </w:r>
          </w:p>
          <w:p w:rsidR="0005750C" w:rsidRPr="0005750C" w:rsidRDefault="0005750C" w:rsidP="0005750C">
            <w:pPr>
              <w:rPr>
                <w:sz w:val="24"/>
                <w:szCs w:val="24"/>
              </w:rPr>
            </w:pPr>
          </w:p>
          <w:p w:rsidR="0005750C" w:rsidRPr="0005750C" w:rsidRDefault="0005750C" w:rsidP="0005750C">
            <w:pPr>
              <w:rPr>
                <w:sz w:val="24"/>
                <w:szCs w:val="24"/>
              </w:rPr>
            </w:pPr>
          </w:p>
          <w:p w:rsidR="0005750C" w:rsidRDefault="0005750C" w:rsidP="0005750C">
            <w:pPr>
              <w:rPr>
                <w:sz w:val="24"/>
                <w:szCs w:val="24"/>
              </w:rPr>
            </w:pPr>
          </w:p>
          <w:p w:rsidR="00997BE9" w:rsidRPr="0005750C" w:rsidRDefault="00997BE9" w:rsidP="0005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0" w:type="dxa"/>
          </w:tcPr>
          <w:p w:rsidR="00997BE9" w:rsidRPr="00D27394" w:rsidRDefault="00997BE9" w:rsidP="00AF4E7F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The teacher can often be the educational team leader, and is often responsible for facilitating communication between team members, as well as creating the structure of educational routines and activities.</w:t>
            </w:r>
          </w:p>
          <w:p w:rsidR="00997BE9" w:rsidRPr="00D27394" w:rsidRDefault="00997BE9" w:rsidP="00AF4E7F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 xml:space="preserve">Lead the classroom team in carrying out AAC design and consistent implementation across the school day: </w:t>
            </w:r>
            <w:r w:rsidRPr="00D27394">
              <w:rPr>
                <w:b/>
                <w:sz w:val="24"/>
                <w:szCs w:val="24"/>
              </w:rPr>
              <w:t>set expectations and communicate roles and responsibilities</w:t>
            </w:r>
          </w:p>
          <w:p w:rsidR="00997BE9" w:rsidRPr="00D27394" w:rsidRDefault="00997BE9" w:rsidP="00AF4E7F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input on relevant routines, activities, social experiences and educational goals to support the selection of meaningful, relevant student-centered vocabulary and adaptations</w:t>
            </w:r>
          </w:p>
          <w:p w:rsidR="00997BE9" w:rsidRPr="00D27394" w:rsidRDefault="00997BE9" w:rsidP="00AF4E7F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selecting vocabulary and creating adaptations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lastRenderedPageBreak/>
              <w:t>Paraprofessional or Intervener</w:t>
            </w:r>
          </w:p>
        </w:tc>
        <w:tc>
          <w:tcPr>
            <w:tcW w:w="11160" w:type="dxa"/>
          </w:tcPr>
          <w:p w:rsidR="00997BE9" w:rsidRPr="00D27394" w:rsidRDefault="00997BE9" w:rsidP="00AF4E7F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 xml:space="preserve">The paraprofessional often knows the student’s educational routines best! </w:t>
            </w:r>
          </w:p>
          <w:p w:rsidR="00997BE9" w:rsidRPr="00D27394" w:rsidRDefault="00997BE9" w:rsidP="00AF4E7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additional input on relevant routines, activities, social experiences and educational goals to support the selection of meaningful, relevant student-centered vocabulary and adaptations</w:t>
            </w:r>
          </w:p>
          <w:p w:rsidR="00997BE9" w:rsidRPr="00D27394" w:rsidRDefault="00997BE9" w:rsidP="00AF4E7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selecting vocabulary and creating adaptations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Occupational Therapist (OT)</w:t>
            </w:r>
          </w:p>
        </w:tc>
        <w:tc>
          <w:tcPr>
            <w:tcW w:w="11160" w:type="dxa"/>
          </w:tcPr>
          <w:p w:rsidR="00997BE9" w:rsidRPr="00D27394" w:rsidRDefault="00997BE9" w:rsidP="008D242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 xml:space="preserve">Provide the team with input on fine motor goals and challenges and implications for AAC design including: grasp and reflexes, use of fingers and </w:t>
            </w:r>
            <w:r w:rsidR="00EC3F8A">
              <w:rPr>
                <w:sz w:val="24"/>
                <w:szCs w:val="24"/>
              </w:rPr>
              <w:t xml:space="preserve">hands (bilateral </w:t>
            </w:r>
            <w:r w:rsidRPr="00D27394">
              <w:rPr>
                <w:sz w:val="24"/>
                <w:szCs w:val="24"/>
              </w:rPr>
              <w:t xml:space="preserve">integration, hand dominance, hand-eye coordination, wrist stability, thumb opposition, finger strength and isolation of fingers) </w:t>
            </w:r>
          </w:p>
          <w:p w:rsidR="00997BE9" w:rsidRPr="00EC3F8A" w:rsidRDefault="00997BE9" w:rsidP="00EC3F8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additional input regarding the sensory status of the student and how this may affect AAC design including: sensory integration difficulties, stereognosis (ability to perceive an object by touch)</w:t>
            </w:r>
          </w:p>
          <w:p w:rsidR="00997BE9" w:rsidRPr="00D27394" w:rsidRDefault="00997BE9" w:rsidP="008D242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additional suggestions for adaptive supports for access: slant boards, adaptations to grip, texture/type of material, orthotics and other physical supports</w:t>
            </w:r>
          </w:p>
          <w:p w:rsidR="00997BE9" w:rsidRPr="00D27394" w:rsidRDefault="00997BE9" w:rsidP="008D242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design and creation of adaptations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Physical Therapist (PT)</w:t>
            </w:r>
          </w:p>
        </w:tc>
        <w:tc>
          <w:tcPr>
            <w:tcW w:w="11160" w:type="dxa"/>
          </w:tcPr>
          <w:p w:rsidR="00997BE9" w:rsidRPr="00D27394" w:rsidRDefault="00997BE9" w:rsidP="008157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input on gross motor goals and challenges and implications for AAC design including: crossing midline, head and neck support as it affects visual and tactile access, low/high muscle tone</w:t>
            </w:r>
          </w:p>
          <w:p w:rsidR="00997BE9" w:rsidRPr="00D27394" w:rsidRDefault="00997BE9" w:rsidP="00A35BB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additional suggestions for adaptive supports for access: adaptations to seating (Rifton chairs, classroom chairs) and tables or desks, postural supports including neck, trunk, arm supports (individually created or pre-made)</w:t>
            </w:r>
          </w:p>
          <w:p w:rsidR="00997BE9" w:rsidRPr="00D27394" w:rsidRDefault="00997BE9" w:rsidP="00A35BB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design and creation</w:t>
            </w:r>
            <w:r w:rsidR="00EC3F8A">
              <w:rPr>
                <w:sz w:val="24"/>
                <w:szCs w:val="24"/>
              </w:rPr>
              <w:t xml:space="preserve"> of adaptations </w:t>
            </w:r>
            <w:r w:rsidRPr="00D27394">
              <w:rPr>
                <w:sz w:val="24"/>
                <w:szCs w:val="24"/>
              </w:rPr>
              <w:t>that provide increased physical access and stability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33400B" w:rsidP="00815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</w:t>
            </w:r>
            <w:r w:rsidR="00997BE9" w:rsidRPr="00D27394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</w:t>
            </w:r>
            <w:r w:rsidR="00997BE9" w:rsidRPr="00D27394">
              <w:rPr>
                <w:b/>
                <w:sz w:val="24"/>
                <w:szCs w:val="24"/>
              </w:rPr>
              <w:t xml:space="preserve"> the Deaf (TOD/HH)</w:t>
            </w:r>
          </w:p>
        </w:tc>
        <w:tc>
          <w:tcPr>
            <w:tcW w:w="11160" w:type="dxa"/>
          </w:tcPr>
          <w:p w:rsidR="00997BE9" w:rsidRPr="00D27394" w:rsidRDefault="00997BE9" w:rsidP="00A534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Carry out communication-related assessments and provide relevant information on results to the team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Collaborate with team members on the impact of a combined sensory impairment related to communication, language, and concept development</w:t>
            </w:r>
          </w:p>
          <w:p w:rsidR="00997BE9" w:rsidRDefault="00997BE9" w:rsidP="00A534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Work with an audiologist and share information related to assistive technology that can enhance the student’s residual hearing (if applicable)</w:t>
            </w:r>
          </w:p>
          <w:p w:rsidR="009468E6" w:rsidRPr="00D27394" w:rsidRDefault="009468E6" w:rsidP="00A534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design and creation of adaptations</w:t>
            </w:r>
            <w:r>
              <w:rPr>
                <w:sz w:val="24"/>
                <w:szCs w:val="24"/>
              </w:rPr>
              <w:t xml:space="preserve"> when appropriate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Orientation &amp; Mobility Instructor (O&amp;M, COMS)</w:t>
            </w:r>
          </w:p>
        </w:tc>
        <w:tc>
          <w:tcPr>
            <w:tcW w:w="11160" w:type="dxa"/>
          </w:tcPr>
          <w:p w:rsidR="00997BE9" w:rsidRPr="00D27394" w:rsidRDefault="00997BE9" w:rsidP="00D273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input on safe travel/O&amp;M skills and goals that may impact vocabulary selection and design including: routines and routes, familiar places, specific words used in assisted and independent travel (cane, sighted/human guide, modes of transport, directions, terminology)</w:t>
            </w:r>
          </w:p>
          <w:p w:rsidR="00997BE9" w:rsidRPr="00D27394" w:rsidRDefault="00997BE9" w:rsidP="00A35BB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Provide the team with recommendations and guide the design of AAC to be used within O&amp;M activities and travel routines, including labeling familiar routes</w:t>
            </w:r>
          </w:p>
          <w:p w:rsidR="00997BE9" w:rsidRPr="00D27394" w:rsidRDefault="00997BE9" w:rsidP="00A35BB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design and creation of adaptations including integrating opportunities for use of AAC in travel routes and routines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lastRenderedPageBreak/>
              <w:t>Parent/Caregiver</w:t>
            </w:r>
          </w:p>
        </w:tc>
        <w:tc>
          <w:tcPr>
            <w:tcW w:w="11160" w:type="dxa"/>
          </w:tcPr>
          <w:p w:rsidR="00997BE9" w:rsidRPr="00D27394" w:rsidRDefault="00997BE9" w:rsidP="00A53445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The Parent/Caregiver can be the most important, consistent member of the team and is often the “voice” or advocate for the student.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 xml:space="preserve">Initiate request for an AAC system 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Offer expectations, priorities, hopes for student’s communication goals and outcomes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Identify environments where an AAC system could be implemented across the day (not just at school), including related vocabulary needs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Reinforce school use of an AAC system at home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1160" w:type="dxa"/>
          </w:tcPr>
          <w:p w:rsidR="00997BE9" w:rsidRPr="00D27394" w:rsidRDefault="00997BE9" w:rsidP="00A53445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 xml:space="preserve">The student is the </w:t>
            </w:r>
            <w:r w:rsidRPr="00D27394">
              <w:rPr>
                <w:b/>
                <w:sz w:val="24"/>
                <w:szCs w:val="24"/>
                <w:u w:val="single"/>
              </w:rPr>
              <w:t>center</w:t>
            </w:r>
            <w:r w:rsidRPr="00D27394">
              <w:rPr>
                <w:b/>
                <w:sz w:val="24"/>
                <w:szCs w:val="24"/>
              </w:rPr>
              <w:t xml:space="preserve"> of the team, and drives individualized AAC design and implementation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 xml:space="preserve">Possesses unique communication skills that may be augmented through access to alternative system(s) of communication 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Shows interest and motivation for topics, partners, activities that guides team members in selecting specific messages for AAC systems</w:t>
            </w:r>
          </w:p>
          <w:p w:rsidR="00997BE9" w:rsidRDefault="00997BE9" w:rsidP="00A5344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Has distinct, observable sensory preferences that guide team members in providing efficient access to an AAC system (symbol type, output type, organization/location of systems and messages within those systems)</w:t>
            </w:r>
          </w:p>
          <w:p w:rsidR="009468E6" w:rsidRPr="00D27394" w:rsidRDefault="009468E6" w:rsidP="00A5344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Assist in design and creation of adaptations</w:t>
            </w:r>
            <w:r>
              <w:rPr>
                <w:sz w:val="24"/>
                <w:szCs w:val="24"/>
              </w:rPr>
              <w:t xml:space="preserve"> when appropriate</w:t>
            </w:r>
          </w:p>
        </w:tc>
      </w:tr>
      <w:tr w:rsidR="00997BE9" w:rsidRPr="00D27394" w:rsidTr="00D27394">
        <w:tc>
          <w:tcPr>
            <w:tcW w:w="1975" w:type="dxa"/>
          </w:tcPr>
          <w:p w:rsidR="00D27394" w:rsidRDefault="00D27394" w:rsidP="00815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Psychologist</w:t>
            </w:r>
          </w:p>
          <w:p w:rsidR="00997BE9" w:rsidRPr="00D27394" w:rsidRDefault="00D27394" w:rsidP="00815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 </w:t>
            </w:r>
            <w:r w:rsidR="00997BE9" w:rsidRPr="00D27394">
              <w:rPr>
                <w:b/>
                <w:sz w:val="24"/>
                <w:szCs w:val="24"/>
              </w:rPr>
              <w:t>Social Worker</w:t>
            </w:r>
          </w:p>
        </w:tc>
        <w:tc>
          <w:tcPr>
            <w:tcW w:w="11160" w:type="dxa"/>
          </w:tcPr>
          <w:p w:rsidR="00997BE9" w:rsidRPr="00D27394" w:rsidRDefault="00997BE9" w:rsidP="00A5344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Conduct individualized psychological/academic assessments and interpret results/data.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Offer input to team members related to the student’s functional skills across (but not limited to) cognitive, social, emotional, communication, daily living, motor, sensory domains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Communicate with outside AAC providers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81570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Audiologist</w:t>
            </w:r>
          </w:p>
        </w:tc>
        <w:tc>
          <w:tcPr>
            <w:tcW w:w="11160" w:type="dxa"/>
          </w:tcPr>
          <w:p w:rsidR="00997BE9" w:rsidRPr="00D27394" w:rsidRDefault="00997BE9" w:rsidP="00A534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Complete ongoing hearing testing and share results of audiology evaluation (with and/or without amplification)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Offer recommendations on assistive technology related to maximizing residual hearing, and how this technology may synchronize with high(er) tech AAC devices.</w:t>
            </w:r>
          </w:p>
        </w:tc>
      </w:tr>
      <w:tr w:rsidR="00997BE9" w:rsidRPr="00D27394" w:rsidTr="00D27394">
        <w:tc>
          <w:tcPr>
            <w:tcW w:w="1975" w:type="dxa"/>
          </w:tcPr>
          <w:p w:rsidR="00997BE9" w:rsidRPr="00D27394" w:rsidRDefault="00997BE9" w:rsidP="005B1160">
            <w:pPr>
              <w:rPr>
                <w:b/>
                <w:sz w:val="24"/>
                <w:szCs w:val="24"/>
              </w:rPr>
            </w:pPr>
            <w:r w:rsidRPr="00D27394">
              <w:rPr>
                <w:b/>
                <w:sz w:val="24"/>
                <w:szCs w:val="24"/>
              </w:rPr>
              <w:t>School Administrat</w:t>
            </w:r>
            <w:r w:rsidR="005B1160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1160" w:type="dxa"/>
          </w:tcPr>
          <w:p w:rsidR="00997BE9" w:rsidRPr="00D27394" w:rsidRDefault="00997BE9" w:rsidP="00A534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Support collaborative team efforts by providing time to meet and work on adaptations and design elements</w:t>
            </w:r>
          </w:p>
          <w:p w:rsidR="00997BE9" w:rsidRPr="00D27394" w:rsidRDefault="00997BE9" w:rsidP="00A534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7394">
              <w:rPr>
                <w:sz w:val="24"/>
                <w:szCs w:val="24"/>
              </w:rPr>
              <w:t>Facilitate role responsibility when necessary</w:t>
            </w:r>
          </w:p>
        </w:tc>
      </w:tr>
    </w:tbl>
    <w:p w:rsidR="00784C66" w:rsidRPr="00D27394" w:rsidRDefault="00784C66">
      <w:pPr>
        <w:rPr>
          <w:sz w:val="24"/>
          <w:szCs w:val="24"/>
        </w:rPr>
      </w:pPr>
    </w:p>
    <w:sectPr w:rsidR="00784C66" w:rsidRPr="00D27394" w:rsidSect="00B4391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6F" w:rsidRDefault="00A62D6F" w:rsidP="00882464">
      <w:pPr>
        <w:spacing w:after="0" w:line="240" w:lineRule="auto"/>
      </w:pPr>
      <w:r>
        <w:separator/>
      </w:r>
    </w:p>
  </w:endnote>
  <w:endnote w:type="continuationSeparator" w:id="0">
    <w:p w:rsidR="00A62D6F" w:rsidRDefault="00A62D6F" w:rsidP="0088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64" w:rsidRDefault="0005750C">
    <w:pPr>
      <w:pStyle w:val="Footer"/>
    </w:pPr>
    <w:r>
      <w:t xml:space="preserve">M. Mogan, </w:t>
    </w:r>
    <w:r w:rsidR="00882464">
      <w:t>CCC</w:t>
    </w:r>
    <w:r>
      <w:t>-SLP</w:t>
    </w:r>
    <w:r w:rsidR="00882464">
      <w:tab/>
    </w:r>
    <w:r w:rsidR="00882464">
      <w:tab/>
    </w:r>
    <w:r w:rsidR="00882464">
      <w:tab/>
    </w:r>
    <w:r w:rsidR="00882464">
      <w:tab/>
    </w:r>
    <w:r w:rsidR="00882464">
      <w:tab/>
    </w:r>
    <w:r w:rsidR="00882464">
      <w:tab/>
      <w:t>2015</w:t>
    </w:r>
  </w:p>
  <w:p w:rsidR="00882464" w:rsidRDefault="00882464">
    <w:pPr>
      <w:pStyle w:val="Footer"/>
    </w:pPr>
    <w:r>
      <w:t>C. Russell, MS. Ed., TVI</w:t>
    </w:r>
  </w:p>
  <w:p w:rsidR="00882464" w:rsidRDefault="0088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6F" w:rsidRDefault="00A62D6F" w:rsidP="00882464">
      <w:pPr>
        <w:spacing w:after="0" w:line="240" w:lineRule="auto"/>
      </w:pPr>
      <w:r>
        <w:separator/>
      </w:r>
    </w:p>
  </w:footnote>
  <w:footnote w:type="continuationSeparator" w:id="0">
    <w:p w:rsidR="00A62D6F" w:rsidRDefault="00A62D6F" w:rsidP="0088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309"/>
    <w:multiLevelType w:val="hybridMultilevel"/>
    <w:tmpl w:val="C12EA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31421"/>
    <w:multiLevelType w:val="hybridMultilevel"/>
    <w:tmpl w:val="DFB6D3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377B4"/>
    <w:multiLevelType w:val="hybridMultilevel"/>
    <w:tmpl w:val="F5DA50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246FA"/>
    <w:multiLevelType w:val="hybridMultilevel"/>
    <w:tmpl w:val="4544A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667F5"/>
    <w:multiLevelType w:val="hybridMultilevel"/>
    <w:tmpl w:val="EC3AEC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A2D01"/>
    <w:multiLevelType w:val="hybridMultilevel"/>
    <w:tmpl w:val="784ED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14329"/>
    <w:multiLevelType w:val="hybridMultilevel"/>
    <w:tmpl w:val="398890B0"/>
    <w:lvl w:ilvl="0" w:tplc="06740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12DD"/>
    <w:multiLevelType w:val="hybridMultilevel"/>
    <w:tmpl w:val="A9D4A3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D63F1A"/>
    <w:multiLevelType w:val="hybridMultilevel"/>
    <w:tmpl w:val="BCCECB54"/>
    <w:lvl w:ilvl="0" w:tplc="96CC9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0C1A"/>
    <w:multiLevelType w:val="hybridMultilevel"/>
    <w:tmpl w:val="D37A748A"/>
    <w:lvl w:ilvl="0" w:tplc="08A4D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166B4"/>
    <w:multiLevelType w:val="hybridMultilevel"/>
    <w:tmpl w:val="9FF4FF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29211C"/>
    <w:multiLevelType w:val="hybridMultilevel"/>
    <w:tmpl w:val="DAFA2A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907CF"/>
    <w:multiLevelType w:val="hybridMultilevel"/>
    <w:tmpl w:val="8BF472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9A3BFE"/>
    <w:multiLevelType w:val="hybridMultilevel"/>
    <w:tmpl w:val="EF4825B6"/>
    <w:lvl w:ilvl="0" w:tplc="1F8A5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F0A7B"/>
    <w:multiLevelType w:val="hybridMultilevel"/>
    <w:tmpl w:val="76BC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E4ED2"/>
    <w:multiLevelType w:val="hybridMultilevel"/>
    <w:tmpl w:val="461272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EB75C4"/>
    <w:multiLevelType w:val="hybridMultilevel"/>
    <w:tmpl w:val="541AE2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D2"/>
    <w:rsid w:val="0005750C"/>
    <w:rsid w:val="00157750"/>
    <w:rsid w:val="00220CD2"/>
    <w:rsid w:val="0033400B"/>
    <w:rsid w:val="0034534A"/>
    <w:rsid w:val="0036426F"/>
    <w:rsid w:val="005B1160"/>
    <w:rsid w:val="006D2A41"/>
    <w:rsid w:val="007610DF"/>
    <w:rsid w:val="00784C66"/>
    <w:rsid w:val="00882464"/>
    <w:rsid w:val="008B4A18"/>
    <w:rsid w:val="008D242B"/>
    <w:rsid w:val="009468E6"/>
    <w:rsid w:val="00997BE9"/>
    <w:rsid w:val="00A35BBB"/>
    <w:rsid w:val="00A53445"/>
    <w:rsid w:val="00A62D6F"/>
    <w:rsid w:val="00AF4E7F"/>
    <w:rsid w:val="00B43916"/>
    <w:rsid w:val="00C51736"/>
    <w:rsid w:val="00D27394"/>
    <w:rsid w:val="00D61070"/>
    <w:rsid w:val="00DF7DCA"/>
    <w:rsid w:val="00E73EE4"/>
    <w:rsid w:val="00E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64"/>
  </w:style>
  <w:style w:type="paragraph" w:styleId="Footer">
    <w:name w:val="footer"/>
    <w:basedOn w:val="Normal"/>
    <w:link w:val="FooterChar"/>
    <w:uiPriority w:val="99"/>
    <w:unhideWhenUsed/>
    <w:rsid w:val="008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64"/>
  </w:style>
  <w:style w:type="paragraph" w:styleId="Footer">
    <w:name w:val="footer"/>
    <w:basedOn w:val="Normal"/>
    <w:link w:val="FooterChar"/>
    <w:uiPriority w:val="99"/>
    <w:unhideWhenUsed/>
    <w:rsid w:val="008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 Russell</dc:creator>
  <cp:lastModifiedBy>Robin Sitten</cp:lastModifiedBy>
  <cp:revision>2</cp:revision>
  <dcterms:created xsi:type="dcterms:W3CDTF">2015-05-28T16:06:00Z</dcterms:created>
  <dcterms:modified xsi:type="dcterms:W3CDTF">2015-05-28T16:06:00Z</dcterms:modified>
</cp:coreProperties>
</file>