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0F" w:rsidRPr="00D22B0F" w:rsidRDefault="00704603" w:rsidP="0056020D">
      <w:pPr>
        <w:spacing w:line="240" w:lineRule="auto"/>
        <w:jc w:val="center"/>
        <w:rPr>
          <w:rFonts w:cs="Times New Roman"/>
          <w:b/>
          <w:sz w:val="28"/>
          <w:szCs w:val="28"/>
        </w:rPr>
      </w:pPr>
      <w:r w:rsidRPr="00D22B0F">
        <w:rPr>
          <w:rFonts w:cs="Times New Roman"/>
          <w:b/>
          <w:sz w:val="28"/>
          <w:szCs w:val="28"/>
        </w:rPr>
        <w:t>Syllabus</w:t>
      </w:r>
      <w:r w:rsidR="00D22B0F" w:rsidRPr="00D22B0F">
        <w:rPr>
          <w:rFonts w:cs="Times New Roman"/>
          <w:b/>
          <w:sz w:val="28"/>
          <w:szCs w:val="28"/>
        </w:rPr>
        <w:br/>
      </w:r>
      <w:r w:rsidR="0056020D" w:rsidRPr="00D22B0F">
        <w:rPr>
          <w:rFonts w:cs="Times New Roman"/>
          <w:sz w:val="28"/>
          <w:szCs w:val="28"/>
        </w:rPr>
        <w:t>A 5-Week Self-</w:t>
      </w:r>
      <w:r w:rsidR="00EB20A1">
        <w:rPr>
          <w:rFonts w:cs="Times New Roman"/>
          <w:sz w:val="28"/>
          <w:szCs w:val="28"/>
        </w:rPr>
        <w:t>Paced</w:t>
      </w:r>
      <w:r w:rsidR="0056020D" w:rsidRPr="00D22B0F">
        <w:rPr>
          <w:rFonts w:cs="Times New Roman"/>
          <w:sz w:val="28"/>
          <w:szCs w:val="28"/>
        </w:rPr>
        <w:t xml:space="preserve"> Course</w:t>
      </w:r>
      <w:r w:rsidR="0056020D" w:rsidRPr="00D22B0F">
        <w:rPr>
          <w:rFonts w:cs="Times New Roman"/>
          <w:sz w:val="28"/>
          <w:szCs w:val="28"/>
        </w:rPr>
        <w:br/>
      </w:r>
      <w:r w:rsidR="00C776CB">
        <w:rPr>
          <w:rFonts w:cs="Times New Roman"/>
          <w:sz w:val="28"/>
          <w:szCs w:val="28"/>
        </w:rPr>
        <w:br/>
      </w:r>
      <w:r w:rsidR="00D22B0F" w:rsidRPr="00D22B0F">
        <w:rPr>
          <w:rFonts w:cs="Times New Roman"/>
          <w:sz w:val="28"/>
          <w:szCs w:val="28"/>
        </w:rPr>
        <w:t xml:space="preserve">Course Title: </w:t>
      </w:r>
      <w:r w:rsidR="00D22B0F" w:rsidRPr="00D22B0F">
        <w:rPr>
          <w:rFonts w:cs="Times New Roman"/>
          <w:b/>
          <w:sz w:val="28"/>
          <w:szCs w:val="28"/>
        </w:rPr>
        <w:t>CHARGE Syndrome: Information for Caregivers</w:t>
      </w:r>
      <w:r w:rsidR="00D22B0F" w:rsidRPr="00D22B0F">
        <w:rPr>
          <w:rFonts w:cs="Times New Roman"/>
          <w:b/>
          <w:sz w:val="28"/>
          <w:szCs w:val="28"/>
        </w:rPr>
        <w:br/>
      </w:r>
      <w:r w:rsidR="00D22B0F" w:rsidRPr="00D22B0F">
        <w:rPr>
          <w:rFonts w:cs="Times New Roman"/>
          <w:sz w:val="28"/>
          <w:szCs w:val="28"/>
        </w:rPr>
        <w:t>Day(s) and time of classes – Online/Self-</w:t>
      </w:r>
      <w:r w:rsidR="00EB20A1">
        <w:rPr>
          <w:rFonts w:cs="Times New Roman"/>
          <w:sz w:val="28"/>
          <w:szCs w:val="28"/>
        </w:rPr>
        <w:t>Paced</w:t>
      </w:r>
    </w:p>
    <w:p w:rsidR="0057492B" w:rsidRPr="00D22B0F" w:rsidRDefault="00D22B0F" w:rsidP="00EC0014">
      <w:pPr>
        <w:spacing w:line="240" w:lineRule="auto"/>
        <w:rPr>
          <w:rFonts w:cs="Times New Roman"/>
          <w:sz w:val="28"/>
          <w:szCs w:val="28"/>
        </w:rPr>
      </w:pPr>
      <w:r w:rsidRPr="00D22B0F">
        <w:rPr>
          <w:rFonts w:cs="Times New Roman"/>
          <w:b/>
          <w:sz w:val="28"/>
          <w:szCs w:val="28"/>
          <w:u w:val="single"/>
        </w:rPr>
        <w:t>Instructor:</w:t>
      </w:r>
      <w:r w:rsidRPr="00D22B0F">
        <w:rPr>
          <w:rFonts w:cs="Times New Roman"/>
          <w:b/>
          <w:sz w:val="28"/>
          <w:szCs w:val="28"/>
        </w:rPr>
        <w:t xml:space="preserve"> </w:t>
      </w:r>
      <w:r w:rsidRPr="00D22B0F">
        <w:rPr>
          <w:rFonts w:cs="Times New Roman"/>
          <w:sz w:val="28"/>
          <w:szCs w:val="28"/>
        </w:rPr>
        <w:t>Perkins eLearning</w:t>
      </w:r>
    </w:p>
    <w:p w:rsidR="00D22B0F" w:rsidRPr="00D22B0F" w:rsidRDefault="00D22B0F" w:rsidP="00EC0014">
      <w:pPr>
        <w:spacing w:after="0" w:line="240" w:lineRule="auto"/>
        <w:rPr>
          <w:rFonts w:cs="Times New Roman"/>
          <w:b/>
          <w:sz w:val="28"/>
          <w:szCs w:val="28"/>
          <w:u w:val="single"/>
          <w:lang w:eastAsia="ja-JP"/>
        </w:rPr>
      </w:pPr>
      <w:r w:rsidRPr="00D22B0F">
        <w:rPr>
          <w:rFonts w:cs="Times New Roman"/>
          <w:b/>
          <w:sz w:val="28"/>
          <w:szCs w:val="28"/>
          <w:u w:val="single"/>
          <w:lang w:eastAsia="ja-JP"/>
        </w:rPr>
        <w:t>COURSE DESCRIPTION:</w:t>
      </w:r>
    </w:p>
    <w:p w:rsidR="00D22B0F" w:rsidRPr="00D22B0F" w:rsidRDefault="00453AC8" w:rsidP="00EC0014">
      <w:pPr>
        <w:spacing w:after="0" w:line="240" w:lineRule="auto"/>
        <w:rPr>
          <w:rFonts w:cs="Times New Roman"/>
          <w:sz w:val="28"/>
          <w:szCs w:val="28"/>
          <w:lang w:eastAsia="ja-JP"/>
        </w:rPr>
      </w:pPr>
      <w:r w:rsidRPr="00D22B0F">
        <w:rPr>
          <w:rFonts w:cs="Times New Roman"/>
          <w:sz w:val="28"/>
          <w:szCs w:val="28"/>
          <w:lang w:eastAsia="ja-JP"/>
        </w:rPr>
        <w:t xml:space="preserve">This online workshop has been developed to provide basic information for people who are providing direct care for children/adolescents/adults with CHARGE Syndrome or for parents who are just beginning to learn about CHARGE Syndrome.  The workshop will focus on the following four areas:  physical consideration, communication considerations, behavioral considerations and developmental considerations.  </w:t>
      </w:r>
    </w:p>
    <w:p w:rsidR="00D22B0F" w:rsidRPr="00D22B0F" w:rsidRDefault="00D22B0F" w:rsidP="00EC0014">
      <w:pPr>
        <w:spacing w:after="0" w:line="240" w:lineRule="auto"/>
        <w:rPr>
          <w:rFonts w:cs="Times New Roman"/>
          <w:b/>
          <w:sz w:val="28"/>
          <w:szCs w:val="28"/>
          <w:u w:val="single"/>
          <w:lang w:eastAsia="ja-JP"/>
        </w:rPr>
      </w:pPr>
      <w:r w:rsidRPr="00D22B0F">
        <w:rPr>
          <w:rFonts w:cs="Times New Roman"/>
          <w:sz w:val="28"/>
          <w:szCs w:val="28"/>
          <w:lang w:eastAsia="ja-JP"/>
        </w:rPr>
        <w:br/>
      </w:r>
      <w:r w:rsidRPr="00D22B0F">
        <w:rPr>
          <w:rFonts w:cs="Times New Roman"/>
          <w:b/>
          <w:sz w:val="28"/>
          <w:szCs w:val="28"/>
          <w:u w:val="single"/>
          <w:lang w:eastAsia="ja-JP"/>
        </w:rPr>
        <w:t>COMPLETION REQUIREMENTS</w:t>
      </w:r>
      <w:r>
        <w:rPr>
          <w:rFonts w:cs="Times New Roman"/>
          <w:b/>
          <w:sz w:val="28"/>
          <w:szCs w:val="28"/>
          <w:u w:val="single"/>
          <w:lang w:eastAsia="ja-JP"/>
        </w:rPr>
        <w:t>:</w:t>
      </w:r>
    </w:p>
    <w:p w:rsidR="0079688D" w:rsidRPr="00D22B0F" w:rsidRDefault="00D22B0F" w:rsidP="0079688D">
      <w:pPr>
        <w:spacing w:after="0" w:line="240" w:lineRule="auto"/>
        <w:rPr>
          <w:rFonts w:cs="Times New Roman"/>
          <w:sz w:val="28"/>
          <w:szCs w:val="28"/>
          <w:lang w:eastAsia="ja-JP"/>
        </w:rPr>
      </w:pPr>
      <w:r>
        <w:rPr>
          <w:rFonts w:cs="Times New Roman"/>
          <w:sz w:val="28"/>
          <w:szCs w:val="28"/>
          <w:lang w:eastAsia="ja-JP"/>
        </w:rPr>
        <w:t>Perkins eLearning Self-</w:t>
      </w:r>
      <w:r w:rsidR="00EB20A1">
        <w:rPr>
          <w:rFonts w:cs="Times New Roman"/>
          <w:sz w:val="28"/>
          <w:szCs w:val="28"/>
          <w:lang w:eastAsia="ja-JP"/>
        </w:rPr>
        <w:t>Paced</w:t>
      </w:r>
      <w:r>
        <w:rPr>
          <w:rFonts w:cs="Times New Roman"/>
          <w:sz w:val="28"/>
          <w:szCs w:val="28"/>
          <w:lang w:eastAsia="ja-JP"/>
        </w:rPr>
        <w:t xml:space="preserve"> workshops include assignments, readings, quizzes, and a final assessment. Students are expected to be familiar with all material presented in the workshop, and to submit all assignments where indicated. </w:t>
      </w:r>
      <w:r w:rsidR="0079688D" w:rsidRPr="00D22B0F">
        <w:rPr>
          <w:rFonts w:cs="Times New Roman"/>
          <w:sz w:val="28"/>
          <w:szCs w:val="28"/>
          <w:lang w:eastAsia="ja-JP"/>
        </w:rPr>
        <w:t xml:space="preserve">There are 5 modules in the workshop, each with a variety of activities to assist the participant in learning about the four areas.  </w:t>
      </w:r>
    </w:p>
    <w:p w:rsidR="00453AC8" w:rsidRDefault="00D22B0F" w:rsidP="0079688D">
      <w:pPr>
        <w:spacing w:after="0" w:line="240" w:lineRule="auto"/>
        <w:rPr>
          <w:rFonts w:cs="Times New Roman"/>
          <w:sz w:val="28"/>
          <w:szCs w:val="28"/>
          <w:lang w:eastAsia="ja-JP"/>
        </w:rPr>
      </w:pPr>
      <w:r>
        <w:rPr>
          <w:rFonts w:cs="Times New Roman"/>
          <w:sz w:val="28"/>
          <w:szCs w:val="28"/>
          <w:lang w:eastAsia="ja-JP"/>
        </w:rPr>
        <w:t xml:space="preserve">This learning format includes on-screen checkboxes to help you track your work. </w:t>
      </w:r>
    </w:p>
    <w:p w:rsidR="0079688D" w:rsidRPr="0079688D" w:rsidRDefault="0079688D" w:rsidP="0079688D">
      <w:pPr>
        <w:spacing w:after="0" w:line="240" w:lineRule="auto"/>
        <w:rPr>
          <w:rFonts w:cs="Times New Roman"/>
          <w:b/>
          <w:sz w:val="28"/>
          <w:szCs w:val="28"/>
          <w:u w:val="single"/>
          <w:lang w:eastAsia="ja-JP"/>
        </w:rPr>
      </w:pPr>
    </w:p>
    <w:p w:rsidR="0079688D" w:rsidRPr="0079688D" w:rsidRDefault="0079688D" w:rsidP="0079688D">
      <w:pPr>
        <w:spacing w:after="0" w:line="240" w:lineRule="auto"/>
        <w:rPr>
          <w:rFonts w:cs="Times New Roman"/>
          <w:b/>
          <w:sz w:val="28"/>
          <w:szCs w:val="28"/>
          <w:u w:val="single"/>
          <w:lang w:eastAsia="ja-JP"/>
        </w:rPr>
      </w:pPr>
      <w:r w:rsidRPr="0079688D">
        <w:rPr>
          <w:rFonts w:cs="Times New Roman"/>
          <w:b/>
          <w:sz w:val="28"/>
          <w:szCs w:val="28"/>
          <w:u w:val="single"/>
          <w:lang w:eastAsia="ja-JP"/>
        </w:rPr>
        <w:t xml:space="preserve">EVALUATION OR GRADING POLICY: </w:t>
      </w:r>
    </w:p>
    <w:p w:rsidR="00453AC8" w:rsidRDefault="0079688D" w:rsidP="00EC0014">
      <w:pPr>
        <w:spacing w:after="0" w:line="240" w:lineRule="auto"/>
        <w:rPr>
          <w:rFonts w:cs="Times New Roman"/>
          <w:sz w:val="28"/>
          <w:szCs w:val="28"/>
          <w:lang w:eastAsia="ja-JP"/>
        </w:rPr>
      </w:pPr>
      <w:r>
        <w:rPr>
          <w:rFonts w:cs="Times New Roman"/>
          <w:sz w:val="28"/>
          <w:szCs w:val="28"/>
          <w:lang w:eastAsia="ja-JP"/>
        </w:rPr>
        <w:t xml:space="preserve">All submitted material is reviewed by Perkins eLearning and is evaluated as having met the assignment requirements. Assignments are not individually evaluated or graded. Submitted assignments are not returned. </w:t>
      </w:r>
    </w:p>
    <w:p w:rsidR="0079688D" w:rsidRDefault="0079688D" w:rsidP="00EC0014">
      <w:pPr>
        <w:spacing w:after="0" w:line="240" w:lineRule="auto"/>
        <w:rPr>
          <w:rFonts w:cs="Times New Roman"/>
          <w:sz w:val="28"/>
          <w:szCs w:val="28"/>
          <w:lang w:eastAsia="ja-JP"/>
        </w:rPr>
      </w:pPr>
    </w:p>
    <w:p w:rsidR="0079688D" w:rsidRDefault="0079688D" w:rsidP="00EC0014">
      <w:pPr>
        <w:spacing w:after="0" w:line="240" w:lineRule="auto"/>
        <w:rPr>
          <w:rFonts w:cs="Times New Roman"/>
          <w:sz w:val="28"/>
          <w:szCs w:val="28"/>
          <w:lang w:eastAsia="ja-JP"/>
        </w:rPr>
      </w:pPr>
      <w:r>
        <w:rPr>
          <w:rFonts w:cs="Times New Roman"/>
          <w:sz w:val="28"/>
          <w:szCs w:val="28"/>
          <w:lang w:eastAsia="ja-JP"/>
        </w:rPr>
        <w:t>Assignments and assessments are evaluated on a Pass/Fail scale, and all requirements must be met to receive credits. There is no time limit to completing a Perkins Self-</w:t>
      </w:r>
      <w:r w:rsidR="00EB20A1">
        <w:rPr>
          <w:rFonts w:cs="Times New Roman"/>
          <w:sz w:val="28"/>
          <w:szCs w:val="28"/>
          <w:lang w:eastAsia="ja-JP"/>
        </w:rPr>
        <w:t>Paced</w:t>
      </w:r>
      <w:r>
        <w:rPr>
          <w:rFonts w:cs="Times New Roman"/>
          <w:sz w:val="28"/>
          <w:szCs w:val="28"/>
          <w:lang w:eastAsia="ja-JP"/>
        </w:rPr>
        <w:t xml:space="preserve"> Workshop. The lesson plan structure is suggested as the best approach to the material. </w:t>
      </w:r>
    </w:p>
    <w:p w:rsidR="0079688D" w:rsidRDefault="0079688D" w:rsidP="00EC0014">
      <w:pPr>
        <w:spacing w:after="0" w:line="240" w:lineRule="auto"/>
        <w:rPr>
          <w:rFonts w:cs="Times New Roman"/>
          <w:sz w:val="28"/>
          <w:szCs w:val="28"/>
          <w:lang w:eastAsia="ja-JP"/>
        </w:rPr>
      </w:pPr>
    </w:p>
    <w:p w:rsidR="0079688D" w:rsidRDefault="0079688D" w:rsidP="00EC0014">
      <w:pPr>
        <w:spacing w:after="0" w:line="240" w:lineRule="auto"/>
        <w:rPr>
          <w:rFonts w:cs="Times New Roman"/>
          <w:b/>
          <w:sz w:val="28"/>
          <w:szCs w:val="28"/>
          <w:u w:val="single"/>
          <w:lang w:eastAsia="ja-JP"/>
        </w:rPr>
      </w:pPr>
      <w:r w:rsidRPr="0079688D">
        <w:rPr>
          <w:rFonts w:cs="Times New Roman"/>
          <w:b/>
          <w:sz w:val="28"/>
          <w:szCs w:val="28"/>
          <w:u w:val="single"/>
          <w:lang w:eastAsia="ja-JP"/>
        </w:rPr>
        <w:t>TEXTS:</w:t>
      </w:r>
    </w:p>
    <w:p w:rsidR="0079688D" w:rsidRDefault="0079688D" w:rsidP="00EC0014">
      <w:pPr>
        <w:spacing w:after="0" w:line="240" w:lineRule="auto"/>
        <w:rPr>
          <w:rFonts w:cs="Times New Roman"/>
          <w:sz w:val="28"/>
          <w:szCs w:val="28"/>
          <w:lang w:eastAsia="ja-JP"/>
        </w:rPr>
      </w:pPr>
      <w:r>
        <w:rPr>
          <w:rFonts w:cs="Times New Roman"/>
          <w:sz w:val="28"/>
          <w:szCs w:val="28"/>
          <w:lang w:eastAsia="ja-JP"/>
        </w:rPr>
        <w:t xml:space="preserve">Required readings are indicated in the lesson plans. Additional suggested reading is optional. There is no textbook or other material required for purchase for this workshop. </w:t>
      </w:r>
    </w:p>
    <w:p w:rsidR="0079688D" w:rsidRDefault="0079688D" w:rsidP="00EC0014">
      <w:pPr>
        <w:spacing w:after="0" w:line="240" w:lineRule="auto"/>
        <w:rPr>
          <w:rFonts w:cs="Times New Roman"/>
          <w:sz w:val="28"/>
          <w:szCs w:val="28"/>
          <w:lang w:eastAsia="ja-JP"/>
        </w:rPr>
      </w:pPr>
    </w:p>
    <w:p w:rsidR="00EB20A1" w:rsidRDefault="00EB20A1" w:rsidP="00EC0014">
      <w:pPr>
        <w:spacing w:after="0" w:line="240" w:lineRule="auto"/>
        <w:rPr>
          <w:rFonts w:cs="Times New Roman"/>
          <w:b/>
          <w:sz w:val="28"/>
          <w:szCs w:val="28"/>
          <w:u w:val="single"/>
          <w:lang w:eastAsia="ja-JP"/>
        </w:rPr>
      </w:pPr>
      <w:r>
        <w:rPr>
          <w:rFonts w:cs="Times New Roman"/>
          <w:b/>
          <w:sz w:val="28"/>
          <w:szCs w:val="28"/>
          <w:u w:val="single"/>
          <w:lang w:eastAsia="ja-JP"/>
        </w:rPr>
        <w:t>LECTURES:</w:t>
      </w:r>
    </w:p>
    <w:p w:rsidR="00EB20A1" w:rsidRDefault="00EB20A1" w:rsidP="00EC0014">
      <w:pPr>
        <w:spacing w:after="0" w:line="240" w:lineRule="auto"/>
        <w:rPr>
          <w:rFonts w:cs="Times New Roman"/>
          <w:sz w:val="28"/>
          <w:szCs w:val="28"/>
          <w:lang w:eastAsia="ja-JP"/>
        </w:rPr>
      </w:pPr>
      <w:r>
        <w:rPr>
          <w:rFonts w:cs="Times New Roman"/>
          <w:sz w:val="28"/>
          <w:szCs w:val="28"/>
          <w:lang w:eastAsia="ja-JP"/>
        </w:rPr>
        <w:t>Lectures are presented in the form of recorded presentations. Participants will watch the sections of the lectures indicated by the syllabus.</w:t>
      </w:r>
    </w:p>
    <w:p w:rsidR="00EB20A1" w:rsidRDefault="00EB20A1" w:rsidP="00EC0014">
      <w:pPr>
        <w:spacing w:after="0" w:line="240" w:lineRule="auto"/>
        <w:rPr>
          <w:rFonts w:cs="Times New Roman"/>
          <w:b/>
          <w:sz w:val="28"/>
          <w:szCs w:val="28"/>
          <w:u w:val="single"/>
          <w:lang w:eastAsia="ja-JP"/>
        </w:rPr>
      </w:pPr>
    </w:p>
    <w:p w:rsidR="00EB20A1" w:rsidRDefault="00EB20A1" w:rsidP="00EC0014">
      <w:pPr>
        <w:spacing w:after="0" w:line="240" w:lineRule="auto"/>
        <w:rPr>
          <w:rFonts w:cs="Times New Roman"/>
          <w:b/>
          <w:sz w:val="28"/>
          <w:szCs w:val="28"/>
          <w:u w:val="single"/>
          <w:lang w:eastAsia="ja-JP"/>
        </w:rPr>
      </w:pPr>
      <w:r>
        <w:rPr>
          <w:rFonts w:cs="Times New Roman"/>
          <w:b/>
          <w:sz w:val="28"/>
          <w:szCs w:val="28"/>
          <w:u w:val="single"/>
          <w:lang w:eastAsia="ja-JP"/>
        </w:rPr>
        <w:t>QUIZ</w:t>
      </w:r>
    </w:p>
    <w:p w:rsidR="00EB20A1" w:rsidRDefault="00EB20A1" w:rsidP="00EC0014">
      <w:pPr>
        <w:spacing w:after="0" w:line="240" w:lineRule="auto"/>
        <w:rPr>
          <w:rFonts w:cs="Times New Roman"/>
          <w:b/>
          <w:sz w:val="28"/>
          <w:szCs w:val="28"/>
          <w:u w:val="single"/>
          <w:lang w:eastAsia="ja-JP"/>
        </w:rPr>
      </w:pPr>
      <w:r>
        <w:rPr>
          <w:rFonts w:cs="Times New Roman"/>
          <w:sz w:val="28"/>
          <w:szCs w:val="28"/>
          <w:lang w:eastAsia="ja-JP"/>
        </w:rPr>
        <w:lastRenderedPageBreak/>
        <w:t>Each session of the workshop opens and closes with a quiz. Quizzes are not individually scored, but are required for completion of the course. Correct answered will be presented on the screen after a quiz is completed.</w:t>
      </w:r>
    </w:p>
    <w:p w:rsidR="00EB20A1" w:rsidRDefault="00EB20A1" w:rsidP="00EC0014">
      <w:pPr>
        <w:spacing w:after="0" w:line="240" w:lineRule="auto"/>
        <w:rPr>
          <w:rFonts w:cs="Times New Roman"/>
          <w:b/>
          <w:sz w:val="28"/>
          <w:szCs w:val="28"/>
          <w:u w:val="single"/>
          <w:lang w:eastAsia="ja-JP"/>
        </w:rPr>
      </w:pPr>
    </w:p>
    <w:p w:rsidR="0079688D" w:rsidRDefault="0079688D" w:rsidP="00EC0014">
      <w:pPr>
        <w:spacing w:after="0" w:line="240" w:lineRule="auto"/>
        <w:rPr>
          <w:rFonts w:cs="Times New Roman"/>
          <w:b/>
          <w:sz w:val="28"/>
          <w:szCs w:val="28"/>
          <w:u w:val="single"/>
          <w:lang w:eastAsia="ja-JP"/>
        </w:rPr>
      </w:pPr>
      <w:r w:rsidRPr="0079688D">
        <w:rPr>
          <w:rFonts w:cs="Times New Roman"/>
          <w:b/>
          <w:sz w:val="28"/>
          <w:szCs w:val="28"/>
          <w:u w:val="single"/>
          <w:lang w:eastAsia="ja-JP"/>
        </w:rPr>
        <w:t>LEARNING OUTCOMES / OBJECTIVES</w:t>
      </w:r>
      <w:r w:rsidR="0035112B">
        <w:rPr>
          <w:rFonts w:cs="Times New Roman"/>
          <w:b/>
          <w:sz w:val="28"/>
          <w:szCs w:val="28"/>
          <w:u w:val="single"/>
          <w:lang w:eastAsia="ja-JP"/>
        </w:rPr>
        <w:t>:</w:t>
      </w:r>
    </w:p>
    <w:p w:rsidR="0079688D" w:rsidRPr="0079688D" w:rsidRDefault="0079688D" w:rsidP="00EC0014">
      <w:pPr>
        <w:spacing w:after="0" w:line="240" w:lineRule="auto"/>
        <w:rPr>
          <w:rFonts w:cs="Times New Roman"/>
          <w:b/>
          <w:sz w:val="28"/>
          <w:szCs w:val="28"/>
          <w:u w:val="single"/>
          <w:lang w:eastAsia="ja-JP"/>
        </w:rPr>
      </w:pPr>
    </w:p>
    <w:p w:rsidR="00453AC8" w:rsidRPr="00D22B0F" w:rsidRDefault="00453AC8" w:rsidP="00EC0014">
      <w:pPr>
        <w:spacing w:after="0" w:line="240" w:lineRule="auto"/>
        <w:rPr>
          <w:rFonts w:cs="Times New Roman"/>
          <w:sz w:val="28"/>
          <w:szCs w:val="28"/>
          <w:lang w:eastAsia="ja-JP"/>
        </w:rPr>
      </w:pPr>
      <w:r w:rsidRPr="00D22B0F">
        <w:rPr>
          <w:rFonts w:cs="Times New Roman"/>
          <w:sz w:val="28"/>
          <w:szCs w:val="28"/>
          <w:lang w:eastAsia="ja-JP"/>
        </w:rPr>
        <w:t>Upon completion of the workshop, participants will be able to:</w:t>
      </w:r>
    </w:p>
    <w:p w:rsidR="00453AC8" w:rsidRPr="00D22B0F" w:rsidRDefault="00453AC8" w:rsidP="00EC0014">
      <w:pPr>
        <w:numPr>
          <w:ilvl w:val="0"/>
          <w:numId w:val="1"/>
        </w:numPr>
        <w:spacing w:after="0" w:line="240" w:lineRule="auto"/>
        <w:contextualSpacing/>
        <w:rPr>
          <w:rFonts w:cs="Times New Roman"/>
          <w:sz w:val="28"/>
          <w:szCs w:val="28"/>
          <w:lang w:eastAsia="ja-JP"/>
        </w:rPr>
      </w:pPr>
      <w:r w:rsidRPr="00D22B0F">
        <w:rPr>
          <w:rFonts w:cs="Times New Roman"/>
          <w:sz w:val="28"/>
          <w:szCs w:val="28"/>
          <w:lang w:eastAsia="ja-JP"/>
        </w:rPr>
        <w:t>Identify the major symptoms of and variations in presentation of CHARGE syndrome</w:t>
      </w:r>
    </w:p>
    <w:p w:rsidR="00453AC8" w:rsidRPr="00D22B0F" w:rsidRDefault="00DE3199" w:rsidP="00EC0014">
      <w:pPr>
        <w:numPr>
          <w:ilvl w:val="0"/>
          <w:numId w:val="1"/>
        </w:numPr>
        <w:spacing w:after="0" w:line="240" w:lineRule="auto"/>
        <w:contextualSpacing/>
        <w:rPr>
          <w:rFonts w:cs="Times New Roman"/>
          <w:sz w:val="28"/>
          <w:szCs w:val="28"/>
          <w:lang w:eastAsia="ja-JP"/>
        </w:rPr>
      </w:pPr>
      <w:r>
        <w:rPr>
          <w:rFonts w:cs="Times New Roman"/>
          <w:sz w:val="28"/>
          <w:szCs w:val="28"/>
          <w:lang w:eastAsia="ja-JP"/>
        </w:rPr>
        <w:t>Describe several</w:t>
      </w:r>
      <w:r w:rsidR="00453AC8" w:rsidRPr="00D22B0F">
        <w:rPr>
          <w:rFonts w:cs="Times New Roman"/>
          <w:sz w:val="28"/>
          <w:szCs w:val="28"/>
          <w:lang w:eastAsia="ja-JP"/>
        </w:rPr>
        <w:t xml:space="preserve"> ways that CHARGE Syndrome may impact development, communication, and learning</w:t>
      </w:r>
    </w:p>
    <w:p w:rsidR="00453AC8" w:rsidRPr="00D22B0F" w:rsidRDefault="00453AC8" w:rsidP="00EC0014">
      <w:pPr>
        <w:numPr>
          <w:ilvl w:val="0"/>
          <w:numId w:val="1"/>
        </w:numPr>
        <w:spacing w:after="0" w:line="240" w:lineRule="auto"/>
        <w:contextualSpacing/>
        <w:rPr>
          <w:rFonts w:cs="Times New Roman"/>
          <w:sz w:val="28"/>
          <w:szCs w:val="28"/>
          <w:lang w:eastAsia="ja-JP"/>
        </w:rPr>
      </w:pPr>
      <w:r w:rsidRPr="00D22B0F">
        <w:rPr>
          <w:rFonts w:cs="Times New Roman"/>
          <w:sz w:val="28"/>
          <w:szCs w:val="28"/>
          <w:lang w:eastAsia="ja-JP"/>
        </w:rPr>
        <w:t xml:space="preserve">Identify </w:t>
      </w:r>
      <w:r w:rsidR="00DE3199">
        <w:rPr>
          <w:rFonts w:cs="Times New Roman"/>
          <w:sz w:val="28"/>
          <w:szCs w:val="28"/>
          <w:lang w:eastAsia="ja-JP"/>
        </w:rPr>
        <w:t>several</w:t>
      </w:r>
      <w:r w:rsidRPr="00D22B0F">
        <w:rPr>
          <w:rFonts w:cs="Times New Roman"/>
          <w:sz w:val="28"/>
          <w:szCs w:val="28"/>
          <w:lang w:eastAsia="ja-JP"/>
        </w:rPr>
        <w:t xml:space="preserve"> possible causes of unusual behaviors in individuals with CHARGE</w:t>
      </w:r>
    </w:p>
    <w:p w:rsidR="00453AC8" w:rsidRPr="00D22B0F" w:rsidRDefault="00453AC8" w:rsidP="00EC0014">
      <w:pPr>
        <w:numPr>
          <w:ilvl w:val="0"/>
          <w:numId w:val="1"/>
        </w:numPr>
        <w:spacing w:after="0" w:line="240" w:lineRule="auto"/>
        <w:contextualSpacing/>
        <w:rPr>
          <w:rFonts w:cs="Times New Roman"/>
          <w:sz w:val="28"/>
          <w:szCs w:val="28"/>
          <w:lang w:eastAsia="ja-JP"/>
        </w:rPr>
      </w:pPr>
      <w:r w:rsidRPr="00D22B0F">
        <w:rPr>
          <w:rFonts w:cs="Times New Roman"/>
          <w:sz w:val="28"/>
          <w:szCs w:val="28"/>
          <w:lang w:eastAsia="ja-JP"/>
        </w:rPr>
        <w:t>Describe a variety of teaching strategies/intervention approaches that may assist the care provider in communicating with and teaching individuals with CHARGE syndrome</w:t>
      </w:r>
    </w:p>
    <w:p w:rsidR="00453AC8" w:rsidRDefault="00453AC8" w:rsidP="00EC0014">
      <w:pPr>
        <w:numPr>
          <w:ilvl w:val="0"/>
          <w:numId w:val="1"/>
        </w:numPr>
        <w:spacing w:after="0" w:line="240" w:lineRule="auto"/>
        <w:contextualSpacing/>
        <w:rPr>
          <w:rFonts w:cs="Times New Roman"/>
          <w:sz w:val="28"/>
          <w:szCs w:val="28"/>
          <w:lang w:eastAsia="ja-JP"/>
        </w:rPr>
      </w:pPr>
      <w:r w:rsidRPr="00D22B0F">
        <w:rPr>
          <w:rFonts w:cs="Times New Roman"/>
          <w:sz w:val="28"/>
          <w:szCs w:val="28"/>
          <w:lang w:eastAsia="ja-JP"/>
        </w:rPr>
        <w:t>Discuss ways having a child with CHARGE impacts families.</w:t>
      </w:r>
    </w:p>
    <w:p w:rsidR="0079688D" w:rsidRDefault="0079688D" w:rsidP="0079688D">
      <w:pPr>
        <w:spacing w:after="0" w:line="240" w:lineRule="auto"/>
        <w:contextualSpacing/>
        <w:rPr>
          <w:rFonts w:cs="Times New Roman"/>
          <w:sz w:val="28"/>
          <w:szCs w:val="28"/>
          <w:lang w:eastAsia="ja-JP"/>
        </w:rPr>
      </w:pPr>
    </w:p>
    <w:p w:rsidR="0079688D" w:rsidRDefault="0079688D" w:rsidP="0079688D">
      <w:pPr>
        <w:spacing w:after="0" w:line="240" w:lineRule="auto"/>
        <w:contextualSpacing/>
        <w:rPr>
          <w:rFonts w:cs="Times New Roman"/>
          <w:color w:val="808080" w:themeColor="background1" w:themeShade="80"/>
          <w:sz w:val="28"/>
          <w:szCs w:val="28"/>
          <w:lang w:eastAsia="ja-JP"/>
        </w:rPr>
      </w:pPr>
      <w:r w:rsidRPr="0079688D">
        <w:rPr>
          <w:rFonts w:cs="Times New Roman"/>
          <w:b/>
          <w:sz w:val="28"/>
          <w:szCs w:val="28"/>
          <w:u w:val="single"/>
          <w:lang w:eastAsia="ja-JP"/>
        </w:rPr>
        <w:t>INSTRUCTIONAL STRATEGIES:</w:t>
      </w:r>
      <w:r w:rsidRPr="0079688D">
        <w:rPr>
          <w:rFonts w:cs="Times New Roman"/>
          <w:sz w:val="28"/>
          <w:szCs w:val="28"/>
          <w:lang w:eastAsia="ja-JP"/>
        </w:rPr>
        <w:t xml:space="preserve"> </w:t>
      </w:r>
      <w:r w:rsidRPr="0079688D">
        <w:rPr>
          <w:rFonts w:cs="Times New Roman"/>
          <w:color w:val="808080" w:themeColor="background1" w:themeShade="80"/>
          <w:sz w:val="28"/>
          <w:szCs w:val="28"/>
          <w:lang w:eastAsia="ja-JP"/>
        </w:rPr>
        <w:t>[Place an X for each strategy you use while teaching this course.]</w:t>
      </w:r>
    </w:p>
    <w:p w:rsidR="0079688D" w:rsidRDefault="0079688D" w:rsidP="0079688D">
      <w:pPr>
        <w:spacing w:after="0" w:line="240" w:lineRule="auto"/>
        <w:contextualSpacing/>
        <w:rPr>
          <w:rFonts w:cs="Times New Roman"/>
          <w:color w:val="808080" w:themeColor="background1" w:themeShade="80"/>
          <w:sz w:val="28"/>
          <w:szCs w:val="28"/>
          <w:lang w:eastAsia="ja-JP"/>
        </w:rPr>
      </w:pPr>
    </w:p>
    <w:p w:rsidR="0079688D" w:rsidRPr="0035112B" w:rsidRDefault="0079688D" w:rsidP="0079688D">
      <w:pPr>
        <w:spacing w:after="0" w:line="240" w:lineRule="auto"/>
        <w:contextualSpacing/>
        <w:rPr>
          <w:rFonts w:cs="Times New Roman"/>
          <w:sz w:val="28"/>
          <w:szCs w:val="28"/>
          <w:lang w:eastAsia="ja-JP"/>
        </w:rPr>
      </w:pPr>
      <w:r w:rsidRPr="0035112B">
        <w:rPr>
          <w:rFonts w:cs="Times New Roman"/>
          <w:sz w:val="28"/>
          <w:szCs w:val="28"/>
          <w:lang w:eastAsia="ja-JP"/>
        </w:rPr>
        <w:t>_</w:t>
      </w:r>
      <w:r w:rsidR="0035112B" w:rsidRPr="0035112B">
        <w:rPr>
          <w:rFonts w:cs="Times New Roman"/>
          <w:sz w:val="28"/>
          <w:szCs w:val="28"/>
          <w:lang w:eastAsia="ja-JP"/>
        </w:rPr>
        <w:t>X</w:t>
      </w:r>
      <w:r w:rsidRPr="0035112B">
        <w:rPr>
          <w:rFonts w:cs="Times New Roman"/>
          <w:sz w:val="28"/>
          <w:szCs w:val="28"/>
          <w:lang w:eastAsia="ja-JP"/>
        </w:rPr>
        <w:t>__</w:t>
      </w:r>
      <w:r w:rsidRPr="0035112B">
        <w:rPr>
          <w:rFonts w:cs="Times New Roman"/>
          <w:sz w:val="28"/>
          <w:szCs w:val="28"/>
          <w:lang w:eastAsia="ja-JP"/>
        </w:rPr>
        <w:tab/>
        <w:t>Lecture (recorded</w:t>
      </w:r>
      <w:r w:rsidR="0035112B" w:rsidRPr="0035112B">
        <w:rPr>
          <w:rFonts w:cs="Times New Roman"/>
          <w:sz w:val="28"/>
          <w:szCs w:val="28"/>
          <w:lang w:eastAsia="ja-JP"/>
        </w:rPr>
        <w:t>)</w:t>
      </w:r>
      <w:r w:rsidRPr="0035112B">
        <w:rPr>
          <w:rFonts w:cs="Times New Roman"/>
          <w:sz w:val="28"/>
          <w:szCs w:val="28"/>
          <w:lang w:eastAsia="ja-JP"/>
        </w:rPr>
        <w:tab/>
      </w:r>
      <w:r w:rsidRPr="0035112B">
        <w:rPr>
          <w:rFonts w:cs="Times New Roman"/>
          <w:sz w:val="28"/>
          <w:szCs w:val="28"/>
          <w:lang w:eastAsia="ja-JP"/>
        </w:rPr>
        <w:tab/>
      </w:r>
      <w:r w:rsidRPr="0035112B">
        <w:rPr>
          <w:rFonts w:cs="Times New Roman"/>
          <w:sz w:val="28"/>
          <w:szCs w:val="28"/>
          <w:lang w:eastAsia="ja-JP"/>
        </w:rPr>
        <w:tab/>
        <w:t>___</w:t>
      </w:r>
      <w:r w:rsidRPr="0035112B">
        <w:rPr>
          <w:rFonts w:cs="Times New Roman"/>
          <w:sz w:val="28"/>
          <w:szCs w:val="28"/>
          <w:lang w:eastAsia="ja-JP"/>
        </w:rPr>
        <w:tab/>
        <w:t>Data Collection and Analysis</w:t>
      </w:r>
    </w:p>
    <w:p w:rsidR="0079688D" w:rsidRPr="0035112B" w:rsidRDefault="0079688D" w:rsidP="0079688D">
      <w:pPr>
        <w:spacing w:after="0" w:line="240" w:lineRule="auto"/>
        <w:contextualSpacing/>
        <w:rPr>
          <w:rFonts w:cs="Times New Roman"/>
          <w:sz w:val="28"/>
          <w:szCs w:val="28"/>
          <w:lang w:eastAsia="ja-JP"/>
        </w:rPr>
      </w:pPr>
      <w:r w:rsidRPr="0035112B">
        <w:rPr>
          <w:rFonts w:cs="Times New Roman"/>
          <w:sz w:val="28"/>
          <w:szCs w:val="28"/>
          <w:lang w:eastAsia="ja-JP"/>
        </w:rPr>
        <w:t>___</w:t>
      </w:r>
      <w:r w:rsidRPr="0035112B">
        <w:rPr>
          <w:rFonts w:cs="Times New Roman"/>
          <w:sz w:val="28"/>
          <w:szCs w:val="28"/>
          <w:lang w:eastAsia="ja-JP"/>
        </w:rPr>
        <w:tab/>
        <w:t>Discussion/Questioning</w:t>
      </w:r>
      <w:r w:rsidRPr="0035112B">
        <w:rPr>
          <w:rFonts w:cs="Times New Roman"/>
          <w:sz w:val="28"/>
          <w:szCs w:val="28"/>
          <w:lang w:eastAsia="ja-JP"/>
        </w:rPr>
        <w:tab/>
      </w:r>
      <w:r w:rsidRPr="0035112B">
        <w:rPr>
          <w:rFonts w:cs="Times New Roman"/>
          <w:sz w:val="28"/>
          <w:szCs w:val="28"/>
          <w:lang w:eastAsia="ja-JP"/>
        </w:rPr>
        <w:tab/>
        <w:t>___</w:t>
      </w:r>
      <w:r w:rsidRPr="0035112B">
        <w:rPr>
          <w:rFonts w:cs="Times New Roman"/>
          <w:sz w:val="28"/>
          <w:szCs w:val="28"/>
          <w:lang w:eastAsia="ja-JP"/>
        </w:rPr>
        <w:tab/>
        <w:t>Pre-Practicum</w:t>
      </w:r>
    </w:p>
    <w:p w:rsidR="0079688D" w:rsidRPr="0035112B" w:rsidRDefault="0079688D" w:rsidP="0079688D">
      <w:pPr>
        <w:spacing w:after="0" w:line="240" w:lineRule="auto"/>
        <w:contextualSpacing/>
        <w:rPr>
          <w:rFonts w:cs="Times New Roman"/>
          <w:sz w:val="28"/>
          <w:szCs w:val="28"/>
          <w:lang w:eastAsia="ja-JP"/>
        </w:rPr>
      </w:pPr>
      <w:r w:rsidRPr="0035112B">
        <w:rPr>
          <w:rFonts w:cs="Times New Roman"/>
          <w:sz w:val="28"/>
          <w:szCs w:val="28"/>
          <w:lang w:eastAsia="ja-JP"/>
        </w:rPr>
        <w:t>___</w:t>
      </w:r>
      <w:r w:rsidRPr="0035112B">
        <w:rPr>
          <w:rFonts w:cs="Times New Roman"/>
          <w:sz w:val="28"/>
          <w:szCs w:val="28"/>
          <w:lang w:eastAsia="ja-JP"/>
        </w:rPr>
        <w:tab/>
        <w:t>Laboratory</w:t>
      </w:r>
      <w:r w:rsidRPr="0035112B">
        <w:rPr>
          <w:rFonts w:cs="Times New Roman"/>
          <w:sz w:val="28"/>
          <w:szCs w:val="28"/>
          <w:lang w:eastAsia="ja-JP"/>
        </w:rPr>
        <w:tab/>
      </w:r>
      <w:r w:rsidRPr="0035112B">
        <w:rPr>
          <w:rFonts w:cs="Times New Roman"/>
          <w:sz w:val="28"/>
          <w:szCs w:val="28"/>
          <w:lang w:eastAsia="ja-JP"/>
        </w:rPr>
        <w:tab/>
      </w:r>
      <w:r w:rsidRPr="0035112B">
        <w:rPr>
          <w:rFonts w:cs="Times New Roman"/>
          <w:sz w:val="28"/>
          <w:szCs w:val="28"/>
          <w:lang w:eastAsia="ja-JP"/>
        </w:rPr>
        <w:tab/>
      </w:r>
      <w:r w:rsidRPr="0035112B">
        <w:rPr>
          <w:rFonts w:cs="Times New Roman"/>
          <w:sz w:val="28"/>
          <w:szCs w:val="28"/>
          <w:lang w:eastAsia="ja-JP"/>
        </w:rPr>
        <w:tab/>
        <w:t>___</w:t>
      </w:r>
      <w:r w:rsidRPr="0035112B">
        <w:rPr>
          <w:rFonts w:cs="Times New Roman"/>
          <w:sz w:val="28"/>
          <w:szCs w:val="28"/>
          <w:lang w:eastAsia="ja-JP"/>
        </w:rPr>
        <w:tab/>
        <w:t>Role Playing/Simulation</w:t>
      </w:r>
    </w:p>
    <w:p w:rsidR="0079688D" w:rsidRPr="0035112B" w:rsidRDefault="0079688D" w:rsidP="0079688D">
      <w:pPr>
        <w:spacing w:after="0" w:line="240" w:lineRule="auto"/>
        <w:contextualSpacing/>
        <w:rPr>
          <w:rFonts w:cs="Times New Roman"/>
          <w:sz w:val="28"/>
          <w:szCs w:val="28"/>
          <w:lang w:eastAsia="ja-JP"/>
        </w:rPr>
      </w:pPr>
      <w:r w:rsidRPr="0035112B">
        <w:rPr>
          <w:rFonts w:cs="Times New Roman"/>
          <w:sz w:val="28"/>
          <w:szCs w:val="28"/>
          <w:lang w:eastAsia="ja-JP"/>
        </w:rPr>
        <w:t>___</w:t>
      </w:r>
      <w:r w:rsidRPr="0035112B">
        <w:rPr>
          <w:rFonts w:cs="Times New Roman"/>
          <w:sz w:val="28"/>
          <w:szCs w:val="28"/>
          <w:lang w:eastAsia="ja-JP"/>
        </w:rPr>
        <w:tab/>
        <w:t>Problem Finding/Solving</w:t>
      </w:r>
      <w:r w:rsidRPr="0035112B">
        <w:rPr>
          <w:rFonts w:cs="Times New Roman"/>
          <w:sz w:val="28"/>
          <w:szCs w:val="28"/>
          <w:lang w:eastAsia="ja-JP"/>
        </w:rPr>
        <w:tab/>
      </w:r>
      <w:r w:rsidRPr="0035112B">
        <w:rPr>
          <w:rFonts w:cs="Times New Roman"/>
          <w:sz w:val="28"/>
          <w:szCs w:val="28"/>
          <w:lang w:eastAsia="ja-JP"/>
        </w:rPr>
        <w:tab/>
        <w:t>_</w:t>
      </w:r>
      <w:r w:rsidR="0035112B" w:rsidRPr="0035112B">
        <w:rPr>
          <w:rFonts w:cs="Times New Roman"/>
          <w:sz w:val="28"/>
          <w:szCs w:val="28"/>
          <w:lang w:eastAsia="ja-JP"/>
        </w:rPr>
        <w:t>X</w:t>
      </w:r>
      <w:r w:rsidRPr="0035112B">
        <w:rPr>
          <w:rFonts w:cs="Times New Roman"/>
          <w:sz w:val="28"/>
          <w:szCs w:val="28"/>
          <w:lang w:eastAsia="ja-JP"/>
        </w:rPr>
        <w:t>__</w:t>
      </w:r>
      <w:r w:rsidRPr="0035112B">
        <w:rPr>
          <w:rFonts w:cs="Times New Roman"/>
          <w:sz w:val="28"/>
          <w:szCs w:val="28"/>
          <w:lang w:eastAsia="ja-JP"/>
        </w:rPr>
        <w:tab/>
        <w:t>Independent Learning</w:t>
      </w:r>
    </w:p>
    <w:p w:rsidR="0035112B" w:rsidRPr="0035112B" w:rsidRDefault="0035112B" w:rsidP="0079688D">
      <w:pPr>
        <w:spacing w:after="0" w:line="240" w:lineRule="auto"/>
        <w:contextualSpacing/>
        <w:rPr>
          <w:rFonts w:cs="Times New Roman"/>
          <w:sz w:val="28"/>
          <w:szCs w:val="28"/>
          <w:lang w:eastAsia="ja-JP"/>
        </w:rPr>
      </w:pPr>
      <w:r w:rsidRPr="0035112B">
        <w:rPr>
          <w:rFonts w:cs="Times New Roman"/>
          <w:sz w:val="28"/>
          <w:szCs w:val="28"/>
          <w:lang w:eastAsia="ja-JP"/>
        </w:rPr>
        <w:t>___</w:t>
      </w:r>
      <w:r w:rsidRPr="0035112B">
        <w:rPr>
          <w:rFonts w:cs="Times New Roman"/>
          <w:sz w:val="28"/>
          <w:szCs w:val="28"/>
          <w:lang w:eastAsia="ja-JP"/>
        </w:rPr>
        <w:tab/>
        <w:t>Interviewing</w:t>
      </w:r>
      <w:r w:rsidRPr="0035112B">
        <w:rPr>
          <w:rFonts w:cs="Times New Roman"/>
          <w:sz w:val="28"/>
          <w:szCs w:val="28"/>
          <w:lang w:eastAsia="ja-JP"/>
        </w:rPr>
        <w:tab/>
      </w:r>
      <w:r w:rsidRPr="0035112B">
        <w:rPr>
          <w:rFonts w:cs="Times New Roman"/>
          <w:sz w:val="28"/>
          <w:szCs w:val="28"/>
          <w:lang w:eastAsia="ja-JP"/>
        </w:rPr>
        <w:tab/>
      </w:r>
      <w:r w:rsidRPr="0035112B">
        <w:rPr>
          <w:rFonts w:cs="Times New Roman"/>
          <w:sz w:val="28"/>
          <w:szCs w:val="28"/>
          <w:lang w:eastAsia="ja-JP"/>
        </w:rPr>
        <w:tab/>
      </w:r>
      <w:r w:rsidRPr="0035112B">
        <w:rPr>
          <w:rFonts w:cs="Times New Roman"/>
          <w:sz w:val="28"/>
          <w:szCs w:val="28"/>
          <w:lang w:eastAsia="ja-JP"/>
        </w:rPr>
        <w:tab/>
        <w:t>___</w:t>
      </w:r>
      <w:r w:rsidRPr="0035112B">
        <w:rPr>
          <w:rFonts w:cs="Times New Roman"/>
          <w:sz w:val="28"/>
          <w:szCs w:val="28"/>
          <w:lang w:eastAsia="ja-JP"/>
        </w:rPr>
        <w:tab/>
        <w:t>Field Trips</w:t>
      </w:r>
    </w:p>
    <w:p w:rsidR="0035112B" w:rsidRPr="0035112B" w:rsidRDefault="0035112B" w:rsidP="0079688D">
      <w:pPr>
        <w:spacing w:after="0" w:line="240" w:lineRule="auto"/>
        <w:contextualSpacing/>
        <w:rPr>
          <w:rFonts w:cs="Times New Roman"/>
          <w:sz w:val="28"/>
          <w:szCs w:val="28"/>
          <w:lang w:eastAsia="ja-JP"/>
        </w:rPr>
      </w:pPr>
      <w:r w:rsidRPr="0035112B">
        <w:rPr>
          <w:rFonts w:cs="Times New Roman"/>
          <w:sz w:val="28"/>
          <w:szCs w:val="28"/>
          <w:lang w:eastAsia="ja-JP"/>
        </w:rPr>
        <w:t>_X__</w:t>
      </w:r>
      <w:r w:rsidRPr="0035112B">
        <w:rPr>
          <w:rFonts w:cs="Times New Roman"/>
          <w:sz w:val="28"/>
          <w:szCs w:val="28"/>
          <w:lang w:eastAsia="ja-JP"/>
        </w:rPr>
        <w:tab/>
        <w:t xml:space="preserve">Viewing or Listening </w:t>
      </w:r>
    </w:p>
    <w:p w:rsidR="0035112B" w:rsidRPr="0035112B" w:rsidRDefault="0035112B" w:rsidP="0079688D">
      <w:pPr>
        <w:spacing w:after="0" w:line="240" w:lineRule="auto"/>
        <w:contextualSpacing/>
        <w:rPr>
          <w:rFonts w:cs="Times New Roman"/>
          <w:sz w:val="28"/>
          <w:szCs w:val="28"/>
          <w:lang w:eastAsia="ja-JP"/>
        </w:rPr>
      </w:pPr>
      <w:r w:rsidRPr="0035112B">
        <w:rPr>
          <w:rFonts w:cs="Times New Roman"/>
          <w:sz w:val="28"/>
          <w:szCs w:val="28"/>
          <w:lang w:eastAsia="ja-JP"/>
        </w:rPr>
        <w:t>___</w:t>
      </w:r>
      <w:r w:rsidRPr="0035112B">
        <w:rPr>
          <w:rFonts w:cs="Times New Roman"/>
          <w:sz w:val="28"/>
          <w:szCs w:val="28"/>
          <w:lang w:eastAsia="ja-JP"/>
        </w:rPr>
        <w:tab/>
        <w:t>Reflective Responses</w:t>
      </w:r>
    </w:p>
    <w:p w:rsidR="00453AC8" w:rsidRDefault="00453AC8" w:rsidP="00EC0014">
      <w:pPr>
        <w:spacing w:after="0" w:line="240" w:lineRule="auto"/>
        <w:rPr>
          <w:rFonts w:cs="Times New Roman"/>
          <w:sz w:val="28"/>
          <w:szCs w:val="28"/>
          <w:lang w:eastAsia="ja-JP"/>
        </w:rPr>
      </w:pPr>
    </w:p>
    <w:p w:rsidR="0035112B" w:rsidRPr="0035112B" w:rsidRDefault="0035112B" w:rsidP="00EC0014">
      <w:pPr>
        <w:spacing w:after="0" w:line="240" w:lineRule="auto"/>
        <w:rPr>
          <w:rFonts w:cs="Times New Roman"/>
          <w:b/>
          <w:sz w:val="28"/>
          <w:szCs w:val="28"/>
          <w:u w:val="single"/>
          <w:lang w:eastAsia="ja-JP"/>
        </w:rPr>
      </w:pPr>
      <w:r w:rsidRPr="0035112B">
        <w:rPr>
          <w:rFonts w:cs="Times New Roman"/>
          <w:b/>
          <w:sz w:val="28"/>
          <w:szCs w:val="28"/>
          <w:u w:val="single"/>
          <w:lang w:eastAsia="ja-JP"/>
        </w:rPr>
        <w:t>COURSE REQUIREMENTS</w:t>
      </w:r>
    </w:p>
    <w:p w:rsidR="0035112B" w:rsidRDefault="0035112B" w:rsidP="00EC0014">
      <w:pPr>
        <w:spacing w:after="0" w:line="240" w:lineRule="auto"/>
        <w:rPr>
          <w:rFonts w:cs="Times New Roman"/>
          <w:sz w:val="28"/>
          <w:szCs w:val="28"/>
          <w:lang w:eastAsia="ja-JP"/>
        </w:rPr>
      </w:pPr>
    </w:p>
    <w:p w:rsidR="0035112B" w:rsidRDefault="0035112B" w:rsidP="00EC0014">
      <w:pPr>
        <w:spacing w:after="0" w:line="240" w:lineRule="auto"/>
        <w:rPr>
          <w:rFonts w:cs="Times New Roman"/>
          <w:sz w:val="28"/>
          <w:szCs w:val="28"/>
          <w:lang w:eastAsia="ja-JP"/>
        </w:rPr>
      </w:pPr>
      <w:r>
        <w:rPr>
          <w:rFonts w:cs="Times New Roman"/>
          <w:sz w:val="28"/>
          <w:szCs w:val="28"/>
          <w:lang w:eastAsia="ja-JP"/>
        </w:rPr>
        <w:t xml:space="preserve">The required assignments for this course are listed below. Please see the individual session description for more detail about each assignment. The learning platform also provides checkboxes that can help you monitor your completion. </w:t>
      </w:r>
    </w:p>
    <w:p w:rsidR="0035112B" w:rsidRPr="00C776CB" w:rsidRDefault="0035112B" w:rsidP="00EC0014">
      <w:pPr>
        <w:spacing w:after="0" w:line="240" w:lineRule="auto"/>
        <w:rPr>
          <w:rFonts w:cs="Times New Roman"/>
          <w:b/>
          <w:sz w:val="28"/>
          <w:szCs w:val="28"/>
          <w:u w:val="single"/>
          <w:lang w:eastAsia="ja-JP"/>
        </w:rPr>
      </w:pPr>
    </w:p>
    <w:p w:rsidR="001D22DF" w:rsidRDefault="00C776CB" w:rsidP="00C776CB">
      <w:pPr>
        <w:spacing w:after="0" w:line="240" w:lineRule="auto"/>
        <w:rPr>
          <w:rFonts w:cs="Times New Roman"/>
          <w:b/>
          <w:sz w:val="28"/>
          <w:szCs w:val="28"/>
          <w:u w:val="single"/>
          <w:lang w:eastAsia="ja-JP"/>
        </w:rPr>
      </w:pPr>
      <w:r w:rsidRPr="00C776CB">
        <w:rPr>
          <w:rFonts w:cs="Times New Roman"/>
          <w:b/>
          <w:sz w:val="28"/>
          <w:szCs w:val="28"/>
          <w:u w:val="single"/>
          <w:lang w:eastAsia="ja-JP"/>
        </w:rPr>
        <w:t>COURSE CONTENT / TOPICAL OUTLINE:</w:t>
      </w:r>
    </w:p>
    <w:p w:rsidR="00C776CB" w:rsidRDefault="00C776CB" w:rsidP="00C776CB">
      <w:pPr>
        <w:spacing w:after="0" w:line="240" w:lineRule="auto"/>
        <w:rPr>
          <w:rFonts w:cs="Times New Roman"/>
          <w:b/>
          <w:sz w:val="28"/>
          <w:szCs w:val="28"/>
          <w:u w:val="single"/>
          <w:lang w:eastAsia="ja-JP"/>
        </w:rPr>
      </w:pPr>
    </w:p>
    <w:p w:rsidR="00C776CB" w:rsidRDefault="0096128A" w:rsidP="00C776CB">
      <w:pPr>
        <w:spacing w:after="0" w:line="240" w:lineRule="auto"/>
        <w:rPr>
          <w:rFonts w:cs="Times New Roman"/>
          <w:sz w:val="28"/>
          <w:szCs w:val="28"/>
          <w:lang w:eastAsia="ja-JP"/>
        </w:rPr>
      </w:pPr>
      <w:r w:rsidRPr="0096128A">
        <w:rPr>
          <w:rFonts w:cs="Times New Roman"/>
          <w:sz w:val="28"/>
          <w:szCs w:val="28"/>
          <w:lang w:eastAsia="ja-JP"/>
        </w:rPr>
        <w:t>Session One:</w:t>
      </w:r>
      <w:r>
        <w:rPr>
          <w:rFonts w:cs="Times New Roman"/>
          <w:sz w:val="28"/>
          <w:szCs w:val="28"/>
          <w:lang w:eastAsia="ja-JP"/>
        </w:rPr>
        <w:t xml:space="preserve"> </w:t>
      </w:r>
      <w:r w:rsidRPr="0096128A">
        <w:rPr>
          <w:rFonts w:cs="Times New Roman"/>
          <w:b/>
          <w:sz w:val="28"/>
          <w:szCs w:val="28"/>
          <w:lang w:eastAsia="ja-JP"/>
        </w:rPr>
        <w:t>Introduction to CHARGE Syndrome</w:t>
      </w:r>
    </w:p>
    <w:p w:rsidR="0096128A" w:rsidRDefault="0096128A" w:rsidP="00C776CB">
      <w:pPr>
        <w:spacing w:after="0" w:line="240" w:lineRule="auto"/>
        <w:rPr>
          <w:rFonts w:cs="Times New Roman"/>
          <w:sz w:val="28"/>
          <w:szCs w:val="28"/>
          <w:lang w:eastAsia="ja-JP"/>
        </w:rPr>
      </w:pPr>
    </w:p>
    <w:p w:rsidR="0096128A" w:rsidRDefault="0096128A" w:rsidP="00C776CB">
      <w:pPr>
        <w:spacing w:after="0" w:line="240" w:lineRule="auto"/>
        <w:rPr>
          <w:rFonts w:cs="Times New Roman"/>
          <w:b/>
          <w:sz w:val="28"/>
          <w:szCs w:val="28"/>
          <w:lang w:eastAsia="ja-JP"/>
        </w:rPr>
      </w:pPr>
      <w:r w:rsidRPr="0096128A">
        <w:rPr>
          <w:rFonts w:cs="Times New Roman"/>
          <w:b/>
          <w:sz w:val="28"/>
          <w:szCs w:val="28"/>
          <w:lang w:eastAsia="ja-JP"/>
        </w:rPr>
        <w:t xml:space="preserve">Session Goals: </w:t>
      </w:r>
    </w:p>
    <w:p w:rsidR="007542E8" w:rsidRDefault="0096128A" w:rsidP="007542E8">
      <w:pPr>
        <w:spacing w:after="0" w:line="240" w:lineRule="auto"/>
        <w:rPr>
          <w:rFonts w:cs="Times New Roman"/>
          <w:sz w:val="28"/>
          <w:szCs w:val="28"/>
          <w:lang w:eastAsia="ja-JP"/>
        </w:rPr>
      </w:pPr>
      <w:r w:rsidRPr="0096128A">
        <w:rPr>
          <w:rFonts w:cs="Times New Roman"/>
          <w:sz w:val="28"/>
          <w:szCs w:val="28"/>
          <w:lang w:eastAsia="ja-JP"/>
        </w:rPr>
        <w:t>Upon</w:t>
      </w:r>
      <w:r>
        <w:rPr>
          <w:rFonts w:cs="Times New Roman"/>
          <w:sz w:val="28"/>
          <w:szCs w:val="28"/>
          <w:lang w:eastAsia="ja-JP"/>
        </w:rPr>
        <w:t xml:space="preserve"> completion of this session </w:t>
      </w:r>
      <w:r w:rsidR="007542E8">
        <w:rPr>
          <w:rFonts w:cs="Times New Roman"/>
          <w:sz w:val="28"/>
          <w:szCs w:val="28"/>
          <w:lang w:eastAsia="ja-JP"/>
        </w:rPr>
        <w:t>the participant will be able to</w:t>
      </w:r>
      <w:r w:rsidR="008E39E0">
        <w:rPr>
          <w:rFonts w:cs="Times New Roman"/>
          <w:sz w:val="28"/>
          <w:szCs w:val="28"/>
          <w:lang w:eastAsia="ja-JP"/>
        </w:rPr>
        <w:t>:</w:t>
      </w:r>
      <w:r w:rsidR="007542E8">
        <w:rPr>
          <w:rFonts w:cs="Times New Roman"/>
          <w:sz w:val="28"/>
          <w:szCs w:val="28"/>
          <w:lang w:eastAsia="ja-JP"/>
        </w:rPr>
        <w:t xml:space="preserve"> </w:t>
      </w:r>
    </w:p>
    <w:p w:rsidR="007542E8" w:rsidRPr="007542E8" w:rsidRDefault="007542E8" w:rsidP="007542E8">
      <w:pPr>
        <w:pStyle w:val="ListParagraph"/>
        <w:numPr>
          <w:ilvl w:val="0"/>
          <w:numId w:val="18"/>
        </w:numPr>
        <w:spacing w:after="0" w:line="240" w:lineRule="auto"/>
        <w:rPr>
          <w:rFonts w:cs="Times New Roman"/>
          <w:sz w:val="28"/>
          <w:szCs w:val="28"/>
          <w:lang w:eastAsia="ja-JP"/>
        </w:rPr>
      </w:pPr>
      <w:r w:rsidRPr="007542E8">
        <w:rPr>
          <w:rFonts w:cs="Times New Roman"/>
          <w:sz w:val="28"/>
          <w:szCs w:val="28"/>
          <w:lang w:eastAsia="ja-JP"/>
        </w:rPr>
        <w:t>Identify the major symptoms of and variations in presentation of CHARGE syndrome</w:t>
      </w:r>
    </w:p>
    <w:p w:rsidR="007542E8" w:rsidRPr="007542E8" w:rsidRDefault="008E39E0" w:rsidP="007542E8">
      <w:pPr>
        <w:pStyle w:val="ListParagraph"/>
        <w:numPr>
          <w:ilvl w:val="0"/>
          <w:numId w:val="18"/>
        </w:numPr>
        <w:spacing w:after="0" w:line="240" w:lineRule="auto"/>
        <w:rPr>
          <w:rFonts w:cs="Times New Roman"/>
          <w:sz w:val="28"/>
          <w:szCs w:val="28"/>
          <w:lang w:eastAsia="ja-JP"/>
        </w:rPr>
      </w:pPr>
      <w:r>
        <w:rPr>
          <w:rFonts w:cs="Times New Roman"/>
          <w:sz w:val="28"/>
          <w:szCs w:val="28"/>
          <w:lang w:eastAsia="ja-JP"/>
        </w:rPr>
        <w:t>Name</w:t>
      </w:r>
      <w:r w:rsidR="007542E8" w:rsidRPr="007542E8">
        <w:rPr>
          <w:rFonts w:cs="Times New Roman"/>
          <w:sz w:val="28"/>
          <w:szCs w:val="28"/>
          <w:lang w:eastAsia="ja-JP"/>
        </w:rPr>
        <w:t xml:space="preserve"> the four major diagnostic criteria for CHARGE syndrome</w:t>
      </w:r>
    </w:p>
    <w:p w:rsidR="007542E8" w:rsidRDefault="007542E8" w:rsidP="007542E8">
      <w:pPr>
        <w:pStyle w:val="ListParagraph"/>
        <w:numPr>
          <w:ilvl w:val="0"/>
          <w:numId w:val="18"/>
        </w:numPr>
        <w:spacing w:after="0" w:line="240" w:lineRule="auto"/>
        <w:rPr>
          <w:rFonts w:cs="Times New Roman"/>
          <w:sz w:val="28"/>
          <w:szCs w:val="28"/>
          <w:lang w:eastAsia="ja-JP"/>
        </w:rPr>
      </w:pPr>
      <w:r w:rsidRPr="007542E8">
        <w:rPr>
          <w:rFonts w:cs="Times New Roman"/>
          <w:sz w:val="28"/>
          <w:szCs w:val="28"/>
          <w:lang w:eastAsia="ja-JP"/>
        </w:rPr>
        <w:t>Explain the basic genetic cause for CHARGE syndrome</w:t>
      </w:r>
    </w:p>
    <w:p w:rsidR="007542E8" w:rsidRPr="007542E8" w:rsidRDefault="007542E8" w:rsidP="007542E8">
      <w:pPr>
        <w:pStyle w:val="ListParagraph"/>
        <w:spacing w:after="0" w:line="240" w:lineRule="auto"/>
        <w:rPr>
          <w:rFonts w:cs="Times New Roman"/>
          <w:sz w:val="28"/>
          <w:szCs w:val="28"/>
          <w:lang w:eastAsia="ja-JP"/>
        </w:rPr>
      </w:pPr>
    </w:p>
    <w:p w:rsidR="007542E8" w:rsidRDefault="007542E8" w:rsidP="007542E8">
      <w:pPr>
        <w:spacing w:after="0" w:line="240" w:lineRule="auto"/>
        <w:rPr>
          <w:rFonts w:cs="Times New Roman"/>
          <w:sz w:val="28"/>
          <w:szCs w:val="28"/>
          <w:lang w:eastAsia="ja-JP"/>
        </w:rPr>
      </w:pPr>
      <w:r w:rsidRPr="007542E8">
        <w:rPr>
          <w:rFonts w:cs="Times New Roman"/>
          <w:i/>
          <w:sz w:val="28"/>
          <w:szCs w:val="28"/>
          <w:lang w:eastAsia="ja-JP"/>
        </w:rPr>
        <w:t xml:space="preserve">Readings: </w:t>
      </w:r>
      <w:r w:rsidRPr="007542E8">
        <w:rPr>
          <w:rFonts w:cs="Times New Roman"/>
          <w:sz w:val="28"/>
          <w:szCs w:val="28"/>
          <w:lang w:eastAsia="ja-JP"/>
        </w:rPr>
        <w:tab/>
      </w:r>
    </w:p>
    <w:p w:rsidR="007542E8" w:rsidRPr="007542E8" w:rsidRDefault="007542E8" w:rsidP="008E39E0">
      <w:pPr>
        <w:spacing w:after="0" w:line="240" w:lineRule="auto"/>
        <w:ind w:firstLine="720"/>
        <w:rPr>
          <w:rFonts w:cs="Times New Roman"/>
          <w:sz w:val="28"/>
          <w:szCs w:val="28"/>
          <w:lang w:eastAsia="ja-JP"/>
        </w:rPr>
      </w:pPr>
      <w:r w:rsidRPr="007542E8">
        <w:rPr>
          <w:rFonts w:cs="Times New Roman"/>
          <w:sz w:val="28"/>
          <w:szCs w:val="28"/>
          <w:lang w:eastAsia="ja-JP"/>
        </w:rPr>
        <w:t>1. About CHARGE</w:t>
      </w:r>
    </w:p>
    <w:p w:rsidR="007542E8" w:rsidRDefault="007542E8" w:rsidP="008E39E0">
      <w:pPr>
        <w:spacing w:after="0" w:line="240" w:lineRule="auto"/>
        <w:ind w:firstLine="720"/>
        <w:rPr>
          <w:rFonts w:cs="Times New Roman"/>
          <w:sz w:val="28"/>
          <w:szCs w:val="28"/>
          <w:lang w:eastAsia="ja-JP"/>
        </w:rPr>
      </w:pPr>
      <w:r w:rsidRPr="007542E8">
        <w:rPr>
          <w:rFonts w:cs="Times New Roman"/>
          <w:sz w:val="28"/>
          <w:szCs w:val="28"/>
          <w:lang w:eastAsia="ja-JP"/>
        </w:rPr>
        <w:t xml:space="preserve">2. </w:t>
      </w:r>
      <w:r w:rsidR="008E39E0">
        <w:rPr>
          <w:rFonts w:cs="Times New Roman"/>
          <w:sz w:val="28"/>
          <w:szCs w:val="28"/>
          <w:lang w:eastAsia="ja-JP"/>
        </w:rPr>
        <w:t>CHARGE Brochure</w:t>
      </w:r>
    </w:p>
    <w:p w:rsidR="008E39E0" w:rsidRDefault="008E39E0" w:rsidP="008E39E0">
      <w:pPr>
        <w:spacing w:after="0" w:line="240" w:lineRule="auto"/>
        <w:rPr>
          <w:rFonts w:cs="Times New Roman"/>
          <w:i/>
          <w:sz w:val="28"/>
          <w:szCs w:val="28"/>
          <w:lang w:eastAsia="ja-JP"/>
        </w:rPr>
      </w:pPr>
      <w:r>
        <w:rPr>
          <w:rFonts w:cs="Times New Roman"/>
          <w:i/>
          <w:sz w:val="28"/>
          <w:szCs w:val="28"/>
          <w:lang w:eastAsia="ja-JP"/>
        </w:rPr>
        <w:t>PowerPoint:</w:t>
      </w:r>
    </w:p>
    <w:p w:rsidR="008E39E0" w:rsidRPr="008E39E0" w:rsidRDefault="008E39E0" w:rsidP="008E39E0">
      <w:pPr>
        <w:spacing w:after="0" w:line="240" w:lineRule="auto"/>
        <w:rPr>
          <w:rFonts w:cs="Times New Roman"/>
          <w:sz w:val="28"/>
          <w:szCs w:val="28"/>
          <w:lang w:eastAsia="ja-JP"/>
        </w:rPr>
      </w:pPr>
      <w:r>
        <w:rPr>
          <w:rFonts w:cs="Times New Roman"/>
          <w:i/>
          <w:sz w:val="28"/>
          <w:szCs w:val="28"/>
          <w:lang w:eastAsia="ja-JP"/>
        </w:rPr>
        <w:tab/>
      </w:r>
      <w:r>
        <w:rPr>
          <w:rFonts w:cs="Times New Roman"/>
          <w:sz w:val="28"/>
          <w:szCs w:val="28"/>
          <w:lang w:eastAsia="ja-JP"/>
        </w:rPr>
        <w:t>CHARGE Syndrome: An Introduction</w:t>
      </w:r>
    </w:p>
    <w:p w:rsidR="007542E8" w:rsidRDefault="007542E8" w:rsidP="007542E8">
      <w:pPr>
        <w:spacing w:after="0" w:line="240" w:lineRule="auto"/>
        <w:rPr>
          <w:rFonts w:cs="Times New Roman"/>
          <w:sz w:val="28"/>
          <w:szCs w:val="28"/>
          <w:lang w:eastAsia="ja-JP"/>
        </w:rPr>
      </w:pPr>
      <w:r w:rsidRPr="007542E8">
        <w:rPr>
          <w:rFonts w:cs="Times New Roman"/>
          <w:i/>
          <w:sz w:val="28"/>
          <w:szCs w:val="28"/>
          <w:lang w:eastAsia="ja-JP"/>
        </w:rPr>
        <w:t>Webcast:</w:t>
      </w:r>
      <w:r w:rsidRPr="007542E8">
        <w:rPr>
          <w:rFonts w:cs="Times New Roman"/>
          <w:sz w:val="28"/>
          <w:szCs w:val="28"/>
          <w:lang w:eastAsia="ja-JP"/>
        </w:rPr>
        <w:t xml:space="preserve"> </w:t>
      </w:r>
      <w:r w:rsidRPr="007542E8">
        <w:rPr>
          <w:rFonts w:cs="Times New Roman"/>
          <w:sz w:val="28"/>
          <w:szCs w:val="28"/>
          <w:lang w:eastAsia="ja-JP"/>
        </w:rPr>
        <w:tab/>
      </w:r>
    </w:p>
    <w:p w:rsidR="008E39E0" w:rsidRDefault="007542E8" w:rsidP="008E39E0">
      <w:pPr>
        <w:spacing w:after="0" w:line="240" w:lineRule="auto"/>
        <w:ind w:firstLine="720"/>
        <w:rPr>
          <w:rFonts w:cs="Times New Roman"/>
          <w:sz w:val="28"/>
          <w:szCs w:val="28"/>
          <w:lang w:eastAsia="ja-JP"/>
        </w:rPr>
      </w:pPr>
      <w:r w:rsidRPr="007542E8">
        <w:rPr>
          <w:rFonts w:cs="Times New Roman"/>
          <w:sz w:val="28"/>
          <w:szCs w:val="28"/>
          <w:lang w:eastAsia="ja-JP"/>
        </w:rPr>
        <w:t>Overview of CHARGE Syndrome: Pam Ryan, Perk</w:t>
      </w:r>
      <w:r w:rsidR="008E39E0">
        <w:rPr>
          <w:rFonts w:cs="Times New Roman"/>
          <w:sz w:val="28"/>
          <w:szCs w:val="28"/>
          <w:lang w:eastAsia="ja-JP"/>
        </w:rPr>
        <w:t>ins School for the Blind: (</w:t>
      </w:r>
      <w:r w:rsidRPr="007542E8">
        <w:rPr>
          <w:rFonts w:cs="Times New Roman"/>
          <w:sz w:val="28"/>
          <w:szCs w:val="28"/>
          <w:lang w:eastAsia="ja-JP"/>
        </w:rPr>
        <w:t xml:space="preserve">all six </w:t>
      </w:r>
    </w:p>
    <w:p w:rsidR="007542E8" w:rsidRPr="007542E8" w:rsidRDefault="007542E8" w:rsidP="008E39E0">
      <w:pPr>
        <w:spacing w:after="0" w:line="240" w:lineRule="auto"/>
        <w:ind w:firstLine="720"/>
        <w:rPr>
          <w:rFonts w:cs="Times New Roman"/>
          <w:sz w:val="28"/>
          <w:szCs w:val="28"/>
          <w:lang w:eastAsia="ja-JP"/>
        </w:rPr>
      </w:pPr>
      <w:r w:rsidRPr="007542E8">
        <w:rPr>
          <w:rFonts w:cs="Times New Roman"/>
          <w:sz w:val="28"/>
          <w:szCs w:val="28"/>
          <w:lang w:eastAsia="ja-JP"/>
        </w:rPr>
        <w:t>chapters</w:t>
      </w:r>
      <w:r w:rsidR="008E39E0">
        <w:rPr>
          <w:rFonts w:cs="Times New Roman"/>
          <w:sz w:val="28"/>
          <w:szCs w:val="28"/>
          <w:lang w:eastAsia="ja-JP"/>
        </w:rPr>
        <w:t>).</w:t>
      </w:r>
      <w:r w:rsidRPr="007542E8">
        <w:rPr>
          <w:rFonts w:cs="Times New Roman"/>
          <w:sz w:val="28"/>
          <w:szCs w:val="28"/>
          <w:lang w:eastAsia="ja-JP"/>
        </w:rPr>
        <w:t xml:space="preserve"> </w:t>
      </w:r>
    </w:p>
    <w:p w:rsidR="008E39E0" w:rsidRDefault="007542E8" w:rsidP="007542E8">
      <w:pPr>
        <w:spacing w:after="0" w:line="240" w:lineRule="auto"/>
        <w:rPr>
          <w:rFonts w:cs="Times New Roman"/>
          <w:sz w:val="28"/>
          <w:szCs w:val="28"/>
          <w:lang w:eastAsia="ja-JP"/>
        </w:rPr>
      </w:pPr>
      <w:r w:rsidRPr="007542E8">
        <w:rPr>
          <w:rFonts w:cs="Times New Roman"/>
          <w:i/>
          <w:sz w:val="28"/>
          <w:szCs w:val="28"/>
          <w:lang w:eastAsia="ja-JP"/>
        </w:rPr>
        <w:t>Webquest:</w:t>
      </w:r>
      <w:r w:rsidRPr="007542E8">
        <w:rPr>
          <w:rFonts w:cs="Times New Roman"/>
          <w:sz w:val="28"/>
          <w:szCs w:val="28"/>
          <w:lang w:eastAsia="ja-JP"/>
        </w:rPr>
        <w:t xml:space="preserve"> </w:t>
      </w:r>
      <w:r w:rsidRPr="007542E8">
        <w:rPr>
          <w:rFonts w:cs="Times New Roman"/>
          <w:sz w:val="28"/>
          <w:szCs w:val="28"/>
          <w:lang w:eastAsia="ja-JP"/>
        </w:rPr>
        <w:tab/>
      </w:r>
    </w:p>
    <w:p w:rsidR="007542E8" w:rsidRPr="007542E8" w:rsidRDefault="007542E8" w:rsidP="008E39E0">
      <w:pPr>
        <w:spacing w:after="0" w:line="240" w:lineRule="auto"/>
        <w:ind w:firstLine="720"/>
        <w:rPr>
          <w:rFonts w:cs="Times New Roman"/>
          <w:sz w:val="28"/>
          <w:szCs w:val="28"/>
          <w:lang w:eastAsia="ja-JP"/>
        </w:rPr>
      </w:pPr>
      <w:r w:rsidRPr="007542E8">
        <w:rPr>
          <w:rFonts w:cs="Times New Roman"/>
          <w:sz w:val="28"/>
          <w:szCs w:val="28"/>
          <w:lang w:eastAsia="ja-JP"/>
        </w:rPr>
        <w:t>Explore the CHARGE Syndrome Foundation Website.</w:t>
      </w:r>
      <w:r w:rsidR="008E39E0" w:rsidRPr="007542E8">
        <w:rPr>
          <w:rFonts w:cs="Times New Roman"/>
          <w:sz w:val="28"/>
          <w:szCs w:val="28"/>
          <w:lang w:eastAsia="ja-JP"/>
        </w:rPr>
        <w:t xml:space="preserve"> </w:t>
      </w:r>
    </w:p>
    <w:p w:rsidR="007542E8" w:rsidRPr="007542E8" w:rsidRDefault="007542E8" w:rsidP="007542E8">
      <w:pPr>
        <w:spacing w:after="0" w:line="240" w:lineRule="auto"/>
        <w:rPr>
          <w:rFonts w:cs="Times New Roman"/>
          <w:sz w:val="28"/>
          <w:szCs w:val="28"/>
          <w:lang w:eastAsia="ja-JP"/>
        </w:rPr>
      </w:pPr>
    </w:p>
    <w:p w:rsidR="008E39E0" w:rsidRDefault="0096128A" w:rsidP="00EC0014">
      <w:pPr>
        <w:spacing w:after="0" w:line="240" w:lineRule="auto"/>
        <w:rPr>
          <w:rFonts w:cs="Times New Roman"/>
          <w:b/>
          <w:sz w:val="28"/>
          <w:szCs w:val="28"/>
          <w:lang w:eastAsia="ja-JP"/>
        </w:rPr>
      </w:pPr>
      <w:r>
        <w:rPr>
          <w:rFonts w:cs="Times New Roman"/>
          <w:sz w:val="28"/>
          <w:szCs w:val="28"/>
          <w:lang w:eastAsia="ja-JP"/>
        </w:rPr>
        <w:t xml:space="preserve">Session Two: </w:t>
      </w:r>
      <w:r w:rsidRPr="008E39E0">
        <w:rPr>
          <w:rFonts w:cs="Times New Roman"/>
          <w:b/>
          <w:sz w:val="28"/>
          <w:szCs w:val="28"/>
          <w:lang w:eastAsia="ja-JP"/>
        </w:rPr>
        <w:t>Physical Considerations</w:t>
      </w:r>
    </w:p>
    <w:p w:rsidR="008E39E0" w:rsidRDefault="008E39E0" w:rsidP="00EC0014">
      <w:pPr>
        <w:spacing w:after="0" w:line="240" w:lineRule="auto"/>
        <w:rPr>
          <w:rFonts w:cs="Times New Roman"/>
          <w:b/>
          <w:sz w:val="28"/>
          <w:szCs w:val="28"/>
          <w:lang w:eastAsia="ja-JP"/>
        </w:rPr>
      </w:pPr>
    </w:p>
    <w:p w:rsidR="008E39E0" w:rsidRDefault="008E39E0" w:rsidP="00EC0014">
      <w:pPr>
        <w:spacing w:after="0" w:line="240" w:lineRule="auto"/>
        <w:rPr>
          <w:rFonts w:cs="Times New Roman"/>
          <w:b/>
          <w:sz w:val="28"/>
          <w:szCs w:val="28"/>
          <w:lang w:eastAsia="ja-JP"/>
        </w:rPr>
      </w:pPr>
      <w:r>
        <w:rPr>
          <w:rFonts w:cs="Times New Roman"/>
          <w:b/>
          <w:sz w:val="28"/>
          <w:szCs w:val="28"/>
          <w:lang w:eastAsia="ja-JP"/>
        </w:rPr>
        <w:t>Session Goals:</w:t>
      </w:r>
    </w:p>
    <w:p w:rsidR="008E39E0" w:rsidRDefault="008E39E0" w:rsidP="00EC0014">
      <w:pPr>
        <w:spacing w:after="0" w:line="240" w:lineRule="auto"/>
        <w:rPr>
          <w:rFonts w:cs="Times New Roman"/>
          <w:sz w:val="28"/>
          <w:szCs w:val="28"/>
          <w:lang w:eastAsia="ja-JP"/>
        </w:rPr>
      </w:pPr>
      <w:r>
        <w:rPr>
          <w:rFonts w:cs="Times New Roman"/>
          <w:sz w:val="28"/>
          <w:szCs w:val="28"/>
          <w:lang w:eastAsia="ja-JP"/>
        </w:rPr>
        <w:t>Upon completion of this session the participant will be able to:</w:t>
      </w:r>
    </w:p>
    <w:p w:rsidR="008E39E0" w:rsidRPr="008E39E0" w:rsidRDefault="008E39E0" w:rsidP="008E39E0">
      <w:pPr>
        <w:pStyle w:val="ListParagraph"/>
        <w:numPr>
          <w:ilvl w:val="0"/>
          <w:numId w:val="19"/>
        </w:numPr>
        <w:spacing w:after="0" w:line="240" w:lineRule="auto"/>
        <w:rPr>
          <w:rFonts w:cs="Times New Roman"/>
          <w:sz w:val="28"/>
          <w:szCs w:val="28"/>
          <w:lang w:eastAsia="ja-JP"/>
        </w:rPr>
      </w:pPr>
      <w:r>
        <w:rPr>
          <w:rFonts w:cs="Times New Roman"/>
          <w:sz w:val="28"/>
          <w:szCs w:val="28"/>
          <w:lang w:eastAsia="ja-JP"/>
        </w:rPr>
        <w:t>Identify</w:t>
      </w:r>
      <w:r w:rsidRPr="008E39E0">
        <w:rPr>
          <w:rFonts w:cs="Times New Roman"/>
          <w:sz w:val="28"/>
          <w:szCs w:val="28"/>
          <w:lang w:eastAsia="ja-JP"/>
        </w:rPr>
        <w:t xml:space="preserve"> the initial physical problems in CHARGE syndrome that pose a threat to survival</w:t>
      </w:r>
    </w:p>
    <w:p w:rsidR="008E39E0" w:rsidRPr="008E39E0" w:rsidRDefault="008E39E0" w:rsidP="008E39E0">
      <w:pPr>
        <w:pStyle w:val="ListParagraph"/>
        <w:numPr>
          <w:ilvl w:val="0"/>
          <w:numId w:val="19"/>
        </w:numPr>
        <w:spacing w:after="0" w:line="240" w:lineRule="auto"/>
        <w:rPr>
          <w:rFonts w:cs="Times New Roman"/>
          <w:sz w:val="28"/>
          <w:szCs w:val="28"/>
          <w:lang w:eastAsia="ja-JP"/>
        </w:rPr>
      </w:pPr>
      <w:r>
        <w:rPr>
          <w:rFonts w:cs="Times New Roman"/>
          <w:sz w:val="28"/>
          <w:szCs w:val="28"/>
          <w:lang w:eastAsia="ja-JP"/>
        </w:rPr>
        <w:t>Explain</w:t>
      </w:r>
      <w:r w:rsidRPr="008E39E0">
        <w:rPr>
          <w:rFonts w:cs="Times New Roman"/>
          <w:sz w:val="28"/>
          <w:szCs w:val="28"/>
          <w:lang w:eastAsia="ja-JP"/>
        </w:rPr>
        <w:t xml:space="preserve"> other physical and medical problems, including their management</w:t>
      </w:r>
    </w:p>
    <w:p w:rsidR="008E39E0" w:rsidRPr="008E39E0" w:rsidRDefault="00DE3199" w:rsidP="008E39E0">
      <w:pPr>
        <w:pStyle w:val="ListParagraph"/>
        <w:numPr>
          <w:ilvl w:val="0"/>
          <w:numId w:val="19"/>
        </w:numPr>
        <w:spacing w:after="0" w:line="240" w:lineRule="auto"/>
        <w:rPr>
          <w:rFonts w:cs="Times New Roman"/>
          <w:sz w:val="28"/>
          <w:szCs w:val="28"/>
          <w:lang w:eastAsia="ja-JP"/>
        </w:rPr>
      </w:pPr>
      <w:r>
        <w:rPr>
          <w:rFonts w:cs="Times New Roman"/>
          <w:sz w:val="28"/>
          <w:szCs w:val="28"/>
          <w:lang w:eastAsia="ja-JP"/>
        </w:rPr>
        <w:t>Describe</w:t>
      </w:r>
      <w:r w:rsidR="008E39E0" w:rsidRPr="008E39E0">
        <w:rPr>
          <w:rFonts w:cs="Times New Roman"/>
          <w:sz w:val="28"/>
          <w:szCs w:val="28"/>
          <w:lang w:eastAsia="ja-JP"/>
        </w:rPr>
        <w:t xml:space="preserve"> sensory issues in individuals with CHARGE syndrome, and </w:t>
      </w:r>
      <w:r>
        <w:rPr>
          <w:rFonts w:cs="Times New Roman"/>
          <w:sz w:val="28"/>
          <w:szCs w:val="28"/>
          <w:lang w:eastAsia="ja-JP"/>
        </w:rPr>
        <w:t xml:space="preserve">detail </w:t>
      </w:r>
      <w:r w:rsidR="008E39E0" w:rsidRPr="008E39E0">
        <w:rPr>
          <w:rFonts w:cs="Times New Roman"/>
          <w:sz w:val="28"/>
          <w:szCs w:val="28"/>
          <w:lang w:eastAsia="ja-JP"/>
        </w:rPr>
        <w:t xml:space="preserve">variations </w:t>
      </w:r>
      <w:r>
        <w:rPr>
          <w:rFonts w:cs="Times New Roman"/>
          <w:sz w:val="28"/>
          <w:szCs w:val="28"/>
          <w:lang w:eastAsia="ja-JP"/>
        </w:rPr>
        <w:t>in how they may affect individuals</w:t>
      </w:r>
    </w:p>
    <w:p w:rsidR="008E39E0" w:rsidRDefault="008E39E0" w:rsidP="008E39E0">
      <w:pPr>
        <w:pStyle w:val="ListParagraph"/>
        <w:numPr>
          <w:ilvl w:val="0"/>
          <w:numId w:val="19"/>
        </w:numPr>
        <w:spacing w:after="0" w:line="240" w:lineRule="auto"/>
        <w:rPr>
          <w:rFonts w:cs="Times New Roman"/>
          <w:sz w:val="28"/>
          <w:szCs w:val="28"/>
          <w:lang w:eastAsia="ja-JP"/>
        </w:rPr>
      </w:pPr>
      <w:r>
        <w:rPr>
          <w:rFonts w:cs="Times New Roman"/>
          <w:sz w:val="28"/>
          <w:szCs w:val="28"/>
          <w:lang w:eastAsia="ja-JP"/>
        </w:rPr>
        <w:t>Identify</w:t>
      </w:r>
      <w:r w:rsidRPr="008E39E0">
        <w:rPr>
          <w:rFonts w:cs="Times New Roman"/>
          <w:sz w:val="28"/>
          <w:szCs w:val="28"/>
          <w:lang w:eastAsia="ja-JP"/>
        </w:rPr>
        <w:t xml:space="preserve"> the initial effects on a family of having a child with CHARGE syndrome</w:t>
      </w:r>
    </w:p>
    <w:p w:rsidR="008E39E0" w:rsidRPr="008E39E0" w:rsidRDefault="008E39E0" w:rsidP="008E39E0">
      <w:pPr>
        <w:pStyle w:val="ListParagraph"/>
        <w:spacing w:after="0" w:line="240" w:lineRule="auto"/>
        <w:rPr>
          <w:rFonts w:cs="Times New Roman"/>
          <w:sz w:val="28"/>
          <w:szCs w:val="28"/>
          <w:lang w:eastAsia="ja-JP"/>
        </w:rPr>
      </w:pPr>
    </w:p>
    <w:p w:rsidR="008E39E0" w:rsidRDefault="008E39E0" w:rsidP="008E39E0">
      <w:pPr>
        <w:spacing w:after="0" w:line="240" w:lineRule="auto"/>
        <w:ind w:left="1440" w:hanging="1440"/>
        <w:contextualSpacing/>
        <w:rPr>
          <w:rFonts w:cs="Times New Roman"/>
          <w:sz w:val="28"/>
          <w:szCs w:val="28"/>
          <w:lang w:eastAsia="ja-JP"/>
        </w:rPr>
      </w:pPr>
      <w:r w:rsidRPr="00D22B0F">
        <w:rPr>
          <w:rFonts w:cs="Times New Roman"/>
          <w:i/>
          <w:sz w:val="28"/>
          <w:szCs w:val="28"/>
          <w:lang w:eastAsia="ja-JP"/>
        </w:rPr>
        <w:t>Readings:</w:t>
      </w:r>
      <w:r w:rsidRPr="00D22B0F">
        <w:rPr>
          <w:rFonts w:cs="Times New Roman"/>
          <w:sz w:val="28"/>
          <w:szCs w:val="28"/>
          <w:lang w:eastAsia="ja-JP"/>
        </w:rPr>
        <w:t xml:space="preserve"> </w:t>
      </w:r>
      <w:r w:rsidRPr="00D22B0F">
        <w:rPr>
          <w:rFonts w:cs="Times New Roman"/>
          <w:sz w:val="28"/>
          <w:szCs w:val="28"/>
          <w:lang w:eastAsia="ja-JP"/>
        </w:rPr>
        <w:tab/>
      </w:r>
    </w:p>
    <w:p w:rsidR="008E39E0" w:rsidRPr="00D22B0F" w:rsidRDefault="008E39E0" w:rsidP="008E39E0">
      <w:pPr>
        <w:spacing w:after="0" w:line="240" w:lineRule="auto"/>
        <w:ind w:left="1440" w:hanging="720"/>
        <w:contextualSpacing/>
        <w:rPr>
          <w:rFonts w:cs="Times New Roman"/>
          <w:sz w:val="28"/>
          <w:szCs w:val="28"/>
          <w:lang w:eastAsia="ja-JP"/>
        </w:rPr>
      </w:pPr>
      <w:r w:rsidRPr="00D22B0F">
        <w:rPr>
          <w:rFonts w:cs="Times New Roman"/>
          <w:sz w:val="28"/>
          <w:szCs w:val="28"/>
          <w:lang w:eastAsia="ja-JP"/>
        </w:rPr>
        <w:t>1. One Family’s Stor</w:t>
      </w:r>
      <w:r>
        <w:rPr>
          <w:rFonts w:cs="Times New Roman"/>
          <w:sz w:val="28"/>
          <w:szCs w:val="28"/>
          <w:lang w:eastAsia="ja-JP"/>
        </w:rPr>
        <w:t xml:space="preserve">y, by Michelle </w:t>
      </w:r>
      <w:proofErr w:type="spellStart"/>
      <w:r>
        <w:rPr>
          <w:rFonts w:cs="Times New Roman"/>
          <w:sz w:val="28"/>
          <w:szCs w:val="28"/>
          <w:lang w:eastAsia="ja-JP"/>
        </w:rPr>
        <w:t>Westmaas</w:t>
      </w:r>
      <w:proofErr w:type="spellEnd"/>
    </w:p>
    <w:p w:rsidR="008E39E0" w:rsidRDefault="008E39E0" w:rsidP="008E39E0">
      <w:pPr>
        <w:spacing w:after="0" w:line="240" w:lineRule="auto"/>
        <w:ind w:firstLine="720"/>
        <w:contextualSpacing/>
        <w:rPr>
          <w:rFonts w:cs="Times New Roman"/>
          <w:sz w:val="28"/>
          <w:szCs w:val="28"/>
          <w:lang w:eastAsia="ja-JP"/>
        </w:rPr>
      </w:pPr>
      <w:r w:rsidRPr="00D22B0F">
        <w:rPr>
          <w:rFonts w:cs="Times New Roman"/>
          <w:sz w:val="28"/>
          <w:szCs w:val="28"/>
          <w:lang w:eastAsia="ja-JP"/>
        </w:rPr>
        <w:t>2. The 1</w:t>
      </w:r>
      <w:r w:rsidRPr="00D22B0F">
        <w:rPr>
          <w:rFonts w:cs="Times New Roman"/>
          <w:sz w:val="28"/>
          <w:szCs w:val="28"/>
          <w:vertAlign w:val="superscript"/>
          <w:lang w:eastAsia="ja-JP"/>
        </w:rPr>
        <w:t>st</w:t>
      </w:r>
      <w:r w:rsidRPr="00D22B0F">
        <w:rPr>
          <w:rFonts w:cs="Times New Roman"/>
          <w:sz w:val="28"/>
          <w:szCs w:val="28"/>
          <w:lang w:eastAsia="ja-JP"/>
        </w:rPr>
        <w:t xml:space="preserve"> 8 Family Stories from</w:t>
      </w:r>
      <w:r w:rsidR="00DE3199">
        <w:rPr>
          <w:rFonts w:cs="Times New Roman"/>
          <w:sz w:val="28"/>
          <w:szCs w:val="28"/>
          <w:lang w:eastAsia="ja-JP"/>
        </w:rPr>
        <w:t xml:space="preserve"> the </w:t>
      </w:r>
      <w:r w:rsidR="00DE3199" w:rsidRPr="00DE3199">
        <w:rPr>
          <w:rFonts w:cs="Times New Roman"/>
          <w:i/>
          <w:sz w:val="28"/>
          <w:szCs w:val="28"/>
          <w:lang w:eastAsia="ja-JP"/>
        </w:rPr>
        <w:t>CHARGE Syndrome Management</w:t>
      </w:r>
      <w:r w:rsidRPr="00DE3199">
        <w:rPr>
          <w:rFonts w:cs="Times New Roman"/>
          <w:i/>
          <w:sz w:val="28"/>
          <w:szCs w:val="28"/>
          <w:lang w:eastAsia="ja-JP"/>
        </w:rPr>
        <w:t xml:space="preserve"> Manual</w:t>
      </w:r>
    </w:p>
    <w:p w:rsidR="008E39E0" w:rsidRDefault="008E39E0" w:rsidP="008E39E0">
      <w:pPr>
        <w:spacing w:after="0" w:line="240" w:lineRule="auto"/>
        <w:contextualSpacing/>
        <w:rPr>
          <w:rFonts w:cs="Times New Roman"/>
          <w:i/>
          <w:sz w:val="28"/>
          <w:szCs w:val="28"/>
          <w:lang w:eastAsia="ja-JP"/>
        </w:rPr>
      </w:pPr>
      <w:r w:rsidRPr="008E39E0">
        <w:rPr>
          <w:rFonts w:cs="Times New Roman"/>
          <w:i/>
          <w:sz w:val="28"/>
          <w:szCs w:val="28"/>
          <w:lang w:eastAsia="ja-JP"/>
        </w:rPr>
        <w:t>PowerPoint:</w:t>
      </w:r>
    </w:p>
    <w:p w:rsidR="008E39E0" w:rsidRPr="008E39E0" w:rsidRDefault="008E39E0" w:rsidP="008E39E0">
      <w:pPr>
        <w:spacing w:after="0" w:line="240" w:lineRule="auto"/>
        <w:contextualSpacing/>
        <w:rPr>
          <w:rFonts w:cs="Times New Roman"/>
          <w:sz w:val="28"/>
          <w:szCs w:val="28"/>
          <w:lang w:eastAsia="ja-JP"/>
        </w:rPr>
      </w:pPr>
      <w:r>
        <w:rPr>
          <w:rFonts w:cs="Times New Roman"/>
          <w:i/>
          <w:sz w:val="28"/>
          <w:szCs w:val="28"/>
          <w:lang w:eastAsia="ja-JP"/>
        </w:rPr>
        <w:tab/>
      </w:r>
      <w:r>
        <w:rPr>
          <w:rFonts w:cs="Times New Roman"/>
          <w:sz w:val="28"/>
          <w:szCs w:val="28"/>
          <w:lang w:eastAsia="ja-JP"/>
        </w:rPr>
        <w:t>Physical Considerations in CHARGE Syndrome</w:t>
      </w:r>
    </w:p>
    <w:p w:rsidR="008E39E0" w:rsidRPr="00D22B0F" w:rsidRDefault="008E39E0" w:rsidP="008E39E0">
      <w:pPr>
        <w:spacing w:after="0" w:line="240" w:lineRule="auto"/>
        <w:contextualSpacing/>
        <w:rPr>
          <w:rFonts w:cs="Times New Roman"/>
          <w:sz w:val="28"/>
          <w:szCs w:val="28"/>
          <w:lang w:eastAsia="ja-JP"/>
        </w:rPr>
      </w:pPr>
      <w:r w:rsidRPr="00D22B0F">
        <w:rPr>
          <w:rFonts w:cs="Times New Roman"/>
          <w:i/>
          <w:sz w:val="28"/>
          <w:szCs w:val="28"/>
          <w:lang w:eastAsia="ja-JP"/>
        </w:rPr>
        <w:t>Webcasts:</w:t>
      </w:r>
      <w:r w:rsidRPr="00D22B0F">
        <w:rPr>
          <w:rFonts w:cs="Times New Roman"/>
          <w:sz w:val="28"/>
          <w:szCs w:val="28"/>
          <w:lang w:eastAsia="ja-JP"/>
        </w:rPr>
        <w:t xml:space="preserve"> </w:t>
      </w:r>
      <w:r w:rsidRPr="00D22B0F">
        <w:rPr>
          <w:rFonts w:cs="Times New Roman"/>
          <w:sz w:val="28"/>
          <w:szCs w:val="28"/>
          <w:lang w:eastAsia="ja-JP"/>
        </w:rPr>
        <w:tab/>
      </w:r>
    </w:p>
    <w:p w:rsidR="00DE3199" w:rsidRPr="00DE3199" w:rsidRDefault="008E39E0" w:rsidP="00DE3199">
      <w:pPr>
        <w:pStyle w:val="ListParagraph"/>
        <w:numPr>
          <w:ilvl w:val="0"/>
          <w:numId w:val="20"/>
        </w:numPr>
        <w:spacing w:after="0" w:line="240" w:lineRule="auto"/>
        <w:rPr>
          <w:rFonts w:cs="Times New Roman"/>
          <w:sz w:val="28"/>
          <w:szCs w:val="28"/>
          <w:lang w:eastAsia="ja-JP"/>
        </w:rPr>
      </w:pPr>
      <w:r w:rsidRPr="00DE3199">
        <w:rPr>
          <w:rFonts w:cs="Times New Roman"/>
          <w:sz w:val="28"/>
          <w:szCs w:val="28"/>
          <w:lang w:eastAsia="ja-JP"/>
        </w:rPr>
        <w:t>Vision Issues for people with CHARGE syndrome: David Brown</w:t>
      </w:r>
      <w:r w:rsidR="00DE3199">
        <w:rPr>
          <w:rFonts w:cs="Times New Roman"/>
          <w:sz w:val="28"/>
          <w:szCs w:val="28"/>
          <w:lang w:eastAsia="ja-JP"/>
        </w:rPr>
        <w:t xml:space="preserve">, California Deaf-Blind </w:t>
      </w:r>
      <w:r w:rsidRPr="00DE3199">
        <w:rPr>
          <w:rFonts w:cs="Times New Roman"/>
          <w:sz w:val="28"/>
          <w:szCs w:val="28"/>
          <w:lang w:eastAsia="ja-JP"/>
        </w:rPr>
        <w:t>Services</w:t>
      </w:r>
    </w:p>
    <w:p w:rsidR="008E39E0" w:rsidRPr="00DE3199" w:rsidRDefault="00DE3199" w:rsidP="00DE3199">
      <w:pPr>
        <w:pStyle w:val="ListParagraph"/>
        <w:numPr>
          <w:ilvl w:val="0"/>
          <w:numId w:val="20"/>
        </w:numPr>
        <w:spacing w:after="0" w:line="240" w:lineRule="auto"/>
        <w:rPr>
          <w:rFonts w:cs="Times New Roman"/>
          <w:sz w:val="28"/>
          <w:szCs w:val="28"/>
          <w:lang w:eastAsia="ja-JP"/>
        </w:rPr>
      </w:pPr>
      <w:r>
        <w:rPr>
          <w:rFonts w:cs="Times New Roman"/>
          <w:sz w:val="28"/>
          <w:szCs w:val="28"/>
          <w:lang w:eastAsia="ja-JP"/>
        </w:rPr>
        <w:t>Sensory Processing: David Brown</w:t>
      </w:r>
      <w:r w:rsidR="008E39E0" w:rsidRPr="00DE3199">
        <w:rPr>
          <w:rFonts w:cs="Times New Roman"/>
          <w:sz w:val="28"/>
          <w:szCs w:val="28"/>
          <w:lang w:eastAsia="ja-JP"/>
        </w:rPr>
        <w:t xml:space="preserve">, California Deaf-Blind Services </w:t>
      </w:r>
    </w:p>
    <w:p w:rsidR="0096128A" w:rsidRDefault="0096128A" w:rsidP="00EC0014">
      <w:pPr>
        <w:spacing w:after="0" w:line="240" w:lineRule="auto"/>
        <w:rPr>
          <w:rFonts w:cs="Times New Roman"/>
          <w:sz w:val="28"/>
          <w:szCs w:val="28"/>
          <w:lang w:eastAsia="ja-JP"/>
        </w:rPr>
      </w:pPr>
      <w:r>
        <w:rPr>
          <w:rFonts w:cs="Times New Roman"/>
          <w:sz w:val="28"/>
          <w:szCs w:val="28"/>
          <w:lang w:eastAsia="ja-JP"/>
        </w:rPr>
        <w:br/>
        <w:t>Session Three:</w:t>
      </w:r>
      <w:r w:rsidRPr="00DE3199">
        <w:rPr>
          <w:rFonts w:cs="Times New Roman"/>
          <w:b/>
          <w:sz w:val="28"/>
          <w:szCs w:val="28"/>
          <w:lang w:eastAsia="ja-JP"/>
        </w:rPr>
        <w:t xml:space="preserve"> Communication</w:t>
      </w:r>
    </w:p>
    <w:p w:rsidR="00DE3199" w:rsidRDefault="00DE3199" w:rsidP="00EC0014">
      <w:pPr>
        <w:spacing w:after="0" w:line="240" w:lineRule="auto"/>
        <w:rPr>
          <w:rFonts w:cs="Times New Roman"/>
          <w:sz w:val="28"/>
          <w:szCs w:val="28"/>
          <w:lang w:eastAsia="ja-JP"/>
        </w:rPr>
      </w:pPr>
    </w:p>
    <w:p w:rsidR="00DE3199" w:rsidRPr="00DE3199" w:rsidRDefault="00DE3199" w:rsidP="00EC0014">
      <w:pPr>
        <w:spacing w:after="0" w:line="240" w:lineRule="auto"/>
        <w:rPr>
          <w:rFonts w:cs="Times New Roman"/>
          <w:b/>
          <w:sz w:val="28"/>
          <w:szCs w:val="28"/>
          <w:lang w:eastAsia="ja-JP"/>
        </w:rPr>
      </w:pPr>
      <w:r w:rsidRPr="00DE3199">
        <w:rPr>
          <w:rFonts w:cs="Times New Roman"/>
          <w:b/>
          <w:sz w:val="28"/>
          <w:szCs w:val="28"/>
          <w:lang w:eastAsia="ja-JP"/>
        </w:rPr>
        <w:t>Session Goals:</w:t>
      </w:r>
    </w:p>
    <w:p w:rsidR="00DE3199" w:rsidRDefault="00DE3199" w:rsidP="00EC0014">
      <w:pPr>
        <w:spacing w:after="0" w:line="240" w:lineRule="auto"/>
        <w:rPr>
          <w:rFonts w:cs="Times New Roman"/>
          <w:sz w:val="28"/>
          <w:szCs w:val="28"/>
          <w:lang w:eastAsia="ja-JP"/>
        </w:rPr>
      </w:pPr>
      <w:r>
        <w:rPr>
          <w:rFonts w:cs="Times New Roman"/>
          <w:sz w:val="28"/>
          <w:szCs w:val="28"/>
          <w:lang w:eastAsia="ja-JP"/>
        </w:rPr>
        <w:t>Upon completion of this session the participant will be able to:</w:t>
      </w:r>
    </w:p>
    <w:p w:rsidR="00DE3199" w:rsidRPr="00DC1B46" w:rsidRDefault="00DE3199" w:rsidP="00DC1B46">
      <w:pPr>
        <w:pStyle w:val="ListParagraph"/>
        <w:numPr>
          <w:ilvl w:val="0"/>
          <w:numId w:val="21"/>
        </w:numPr>
        <w:spacing w:after="0" w:line="240" w:lineRule="auto"/>
        <w:rPr>
          <w:rFonts w:cs="Times New Roman"/>
          <w:sz w:val="28"/>
          <w:szCs w:val="28"/>
          <w:lang w:eastAsia="ja-JP"/>
        </w:rPr>
      </w:pPr>
      <w:r w:rsidRPr="00DC1B46">
        <w:rPr>
          <w:rFonts w:cs="Times New Roman"/>
          <w:sz w:val="28"/>
          <w:szCs w:val="28"/>
          <w:lang w:eastAsia="ja-JP"/>
        </w:rPr>
        <w:t>Describe several phenomena that get in the way of a child with CHARGE syndrome’s availability to learn and communicate.</w:t>
      </w:r>
    </w:p>
    <w:p w:rsidR="00DE3199" w:rsidRPr="00DC1B46" w:rsidRDefault="00DE3199" w:rsidP="00DC1B46">
      <w:pPr>
        <w:pStyle w:val="ListParagraph"/>
        <w:numPr>
          <w:ilvl w:val="0"/>
          <w:numId w:val="21"/>
        </w:numPr>
        <w:spacing w:after="0" w:line="240" w:lineRule="auto"/>
        <w:rPr>
          <w:rFonts w:cs="Times New Roman"/>
          <w:sz w:val="28"/>
          <w:szCs w:val="28"/>
          <w:lang w:eastAsia="ja-JP"/>
        </w:rPr>
      </w:pPr>
      <w:r w:rsidRPr="00DC1B46">
        <w:rPr>
          <w:rFonts w:cs="Times New Roman"/>
          <w:sz w:val="28"/>
          <w:szCs w:val="28"/>
          <w:lang w:eastAsia="ja-JP"/>
        </w:rPr>
        <w:t>Define</w:t>
      </w:r>
      <w:r w:rsidR="00DC1B46" w:rsidRPr="00DC1B46">
        <w:rPr>
          <w:rFonts w:cs="Times New Roman"/>
          <w:sz w:val="28"/>
          <w:szCs w:val="28"/>
          <w:lang w:eastAsia="ja-JP"/>
        </w:rPr>
        <w:t xml:space="preserve"> and utilize</w:t>
      </w:r>
      <w:r w:rsidRPr="00DC1B46">
        <w:rPr>
          <w:rFonts w:cs="Times New Roman"/>
          <w:sz w:val="28"/>
          <w:szCs w:val="28"/>
          <w:lang w:eastAsia="ja-JP"/>
        </w:rPr>
        <w:t xml:space="preserve"> the </w:t>
      </w:r>
      <w:r w:rsidRPr="00DC1B46">
        <w:rPr>
          <w:rFonts w:cs="Times New Roman"/>
          <w:sz w:val="28"/>
          <w:szCs w:val="28"/>
          <w:u w:val="single"/>
          <w:lang w:eastAsia="ja-JP"/>
        </w:rPr>
        <w:t>Communication Bubble</w:t>
      </w:r>
    </w:p>
    <w:p w:rsidR="00DE3199" w:rsidRPr="00DC1B46" w:rsidRDefault="00DE3199" w:rsidP="00DC1B46">
      <w:pPr>
        <w:pStyle w:val="ListParagraph"/>
        <w:numPr>
          <w:ilvl w:val="0"/>
          <w:numId w:val="21"/>
        </w:numPr>
        <w:spacing w:after="0" w:line="240" w:lineRule="auto"/>
        <w:rPr>
          <w:rFonts w:cs="Times New Roman"/>
          <w:sz w:val="28"/>
          <w:szCs w:val="28"/>
          <w:lang w:eastAsia="ja-JP"/>
        </w:rPr>
      </w:pPr>
      <w:r w:rsidRPr="00DC1B46">
        <w:rPr>
          <w:rFonts w:cs="Times New Roman"/>
          <w:sz w:val="28"/>
          <w:szCs w:val="28"/>
          <w:lang w:eastAsia="ja-JP"/>
        </w:rPr>
        <w:t>List and explain the types of communication modes typically used by individuals with CHARGE syndrome</w:t>
      </w:r>
    </w:p>
    <w:p w:rsidR="00DE3199" w:rsidRPr="00DC1B46" w:rsidRDefault="00DE3199" w:rsidP="00DC1B46">
      <w:pPr>
        <w:pStyle w:val="ListParagraph"/>
        <w:numPr>
          <w:ilvl w:val="0"/>
          <w:numId w:val="21"/>
        </w:numPr>
        <w:spacing w:after="0" w:line="240" w:lineRule="auto"/>
        <w:rPr>
          <w:rFonts w:cs="Times New Roman"/>
          <w:sz w:val="28"/>
          <w:szCs w:val="28"/>
          <w:lang w:eastAsia="ja-JP"/>
        </w:rPr>
      </w:pPr>
      <w:r w:rsidRPr="00DC1B46">
        <w:rPr>
          <w:rFonts w:cs="Times New Roman"/>
          <w:sz w:val="28"/>
          <w:szCs w:val="28"/>
          <w:lang w:eastAsia="ja-JP"/>
        </w:rPr>
        <w:t xml:space="preserve">Define </w:t>
      </w:r>
      <w:r w:rsidRPr="00DC1B46">
        <w:rPr>
          <w:rFonts w:cs="Times New Roman"/>
          <w:sz w:val="28"/>
          <w:szCs w:val="28"/>
          <w:u w:val="single"/>
          <w:lang w:eastAsia="ja-JP"/>
        </w:rPr>
        <w:t xml:space="preserve">Total Communication </w:t>
      </w:r>
      <w:r w:rsidRPr="00DC1B46">
        <w:rPr>
          <w:rFonts w:cs="Times New Roman"/>
          <w:sz w:val="28"/>
          <w:szCs w:val="28"/>
          <w:lang w:eastAsia="ja-JP"/>
        </w:rPr>
        <w:t>and explain its importance</w:t>
      </w:r>
    </w:p>
    <w:p w:rsidR="00DC1B46" w:rsidRPr="000D3235" w:rsidRDefault="00DC1B46" w:rsidP="00DC1B46">
      <w:pPr>
        <w:pStyle w:val="ListParagraph"/>
        <w:numPr>
          <w:ilvl w:val="0"/>
          <w:numId w:val="21"/>
        </w:numPr>
        <w:spacing w:after="0" w:line="240" w:lineRule="auto"/>
        <w:rPr>
          <w:rFonts w:cs="Times New Roman"/>
          <w:sz w:val="28"/>
          <w:szCs w:val="28"/>
          <w:lang w:eastAsia="ja-JP"/>
        </w:rPr>
      </w:pPr>
      <w:r w:rsidRPr="00DC1B46">
        <w:rPr>
          <w:rFonts w:cs="Times New Roman"/>
          <w:sz w:val="28"/>
          <w:szCs w:val="28"/>
          <w:lang w:eastAsia="ja-JP"/>
        </w:rPr>
        <w:lastRenderedPageBreak/>
        <w:t xml:space="preserve">Practice use of the </w:t>
      </w:r>
      <w:r w:rsidRPr="00DC1B46">
        <w:rPr>
          <w:rFonts w:cs="Times New Roman"/>
          <w:sz w:val="28"/>
          <w:szCs w:val="28"/>
          <w:u w:val="single"/>
          <w:lang w:eastAsia="ja-JP"/>
        </w:rPr>
        <w:t>Guidelines for Effective Communication</w:t>
      </w:r>
    </w:p>
    <w:p w:rsidR="000D3235" w:rsidRPr="000D3235" w:rsidRDefault="000D3235" w:rsidP="00DC1B46">
      <w:pPr>
        <w:pStyle w:val="ListParagraph"/>
        <w:numPr>
          <w:ilvl w:val="0"/>
          <w:numId w:val="21"/>
        </w:numPr>
        <w:spacing w:after="0" w:line="240" w:lineRule="auto"/>
        <w:rPr>
          <w:rFonts w:cs="Times New Roman"/>
          <w:sz w:val="28"/>
          <w:szCs w:val="28"/>
          <w:lang w:eastAsia="ja-JP"/>
        </w:rPr>
      </w:pPr>
      <w:r w:rsidRPr="000D3235">
        <w:rPr>
          <w:sz w:val="28"/>
          <w:szCs w:val="28"/>
          <w:lang w:eastAsia="ja-JP"/>
        </w:rPr>
        <w:t>Locate family support groups available to families with an individual with CHARGE syndrome</w:t>
      </w:r>
    </w:p>
    <w:p w:rsidR="00DC1B46" w:rsidRDefault="00DC1B46" w:rsidP="00DC1B46">
      <w:pPr>
        <w:spacing w:after="0" w:line="240" w:lineRule="auto"/>
        <w:rPr>
          <w:rFonts w:cs="Times New Roman"/>
          <w:i/>
          <w:sz w:val="28"/>
          <w:szCs w:val="28"/>
          <w:lang w:eastAsia="ja-JP"/>
        </w:rPr>
      </w:pPr>
    </w:p>
    <w:p w:rsidR="00DC1B46" w:rsidRDefault="00DC1B46" w:rsidP="00DC1B46">
      <w:pPr>
        <w:spacing w:after="0" w:line="240" w:lineRule="auto"/>
        <w:rPr>
          <w:rFonts w:cs="Times New Roman"/>
          <w:i/>
          <w:sz w:val="28"/>
          <w:szCs w:val="28"/>
          <w:lang w:eastAsia="ja-JP"/>
        </w:rPr>
      </w:pPr>
      <w:r>
        <w:rPr>
          <w:rFonts w:cs="Times New Roman"/>
          <w:i/>
          <w:sz w:val="28"/>
          <w:szCs w:val="28"/>
          <w:lang w:eastAsia="ja-JP"/>
        </w:rPr>
        <w:t xml:space="preserve">PowerPoint: </w:t>
      </w:r>
    </w:p>
    <w:p w:rsidR="00DC1B46" w:rsidRPr="00DC1B46" w:rsidRDefault="00DC1B46" w:rsidP="00DC1B46">
      <w:pPr>
        <w:spacing w:after="0" w:line="240" w:lineRule="auto"/>
        <w:ind w:firstLine="720"/>
        <w:rPr>
          <w:rFonts w:cs="Times New Roman"/>
          <w:sz w:val="28"/>
          <w:szCs w:val="28"/>
          <w:lang w:eastAsia="ja-JP"/>
        </w:rPr>
      </w:pPr>
      <w:r w:rsidRPr="00DC1B46">
        <w:rPr>
          <w:rFonts w:cs="Times New Roman"/>
          <w:sz w:val="28"/>
          <w:szCs w:val="28"/>
          <w:lang w:eastAsia="ja-JP"/>
        </w:rPr>
        <w:t>Communication</w:t>
      </w:r>
    </w:p>
    <w:p w:rsidR="00DC1B46" w:rsidRDefault="00DC1B46" w:rsidP="00DC1B46">
      <w:pPr>
        <w:spacing w:after="0" w:line="240" w:lineRule="auto"/>
        <w:rPr>
          <w:rFonts w:cs="Times New Roman"/>
          <w:i/>
          <w:sz w:val="28"/>
          <w:szCs w:val="28"/>
          <w:lang w:eastAsia="ja-JP"/>
        </w:rPr>
      </w:pPr>
      <w:r w:rsidRPr="00DC1B46">
        <w:rPr>
          <w:rFonts w:cs="Times New Roman"/>
          <w:i/>
          <w:sz w:val="28"/>
          <w:szCs w:val="28"/>
          <w:lang w:eastAsia="ja-JP"/>
        </w:rPr>
        <w:t>Webcast</w:t>
      </w:r>
      <w:r>
        <w:rPr>
          <w:rFonts w:cs="Times New Roman"/>
          <w:i/>
          <w:sz w:val="28"/>
          <w:szCs w:val="28"/>
          <w:lang w:eastAsia="ja-JP"/>
        </w:rPr>
        <w:t>s:</w:t>
      </w:r>
    </w:p>
    <w:p w:rsidR="00DC1B46" w:rsidRPr="00DC1B46" w:rsidRDefault="00DC1B46" w:rsidP="00DC1B46">
      <w:pPr>
        <w:pStyle w:val="ListParagraph"/>
        <w:numPr>
          <w:ilvl w:val="0"/>
          <w:numId w:val="22"/>
        </w:numPr>
        <w:spacing w:after="0" w:line="240" w:lineRule="auto"/>
        <w:rPr>
          <w:rFonts w:cs="Times New Roman"/>
          <w:sz w:val="28"/>
          <w:szCs w:val="28"/>
          <w:lang w:eastAsia="ja-JP"/>
        </w:rPr>
      </w:pPr>
      <w:r w:rsidRPr="00DC1B46">
        <w:rPr>
          <w:rFonts w:cs="Times New Roman"/>
          <w:sz w:val="28"/>
          <w:szCs w:val="28"/>
          <w:lang w:eastAsia="ja-JP"/>
        </w:rPr>
        <w:t xml:space="preserve">Reflections on Deafblindness with Barbara Miles.  </w:t>
      </w:r>
    </w:p>
    <w:p w:rsidR="00DC1B46" w:rsidRPr="00DC1B46" w:rsidRDefault="00DC1B46" w:rsidP="00DC1B46">
      <w:pPr>
        <w:pStyle w:val="ListParagraph"/>
        <w:numPr>
          <w:ilvl w:val="0"/>
          <w:numId w:val="22"/>
        </w:numPr>
        <w:spacing w:after="0" w:line="240" w:lineRule="auto"/>
        <w:rPr>
          <w:rFonts w:cs="Times New Roman"/>
          <w:sz w:val="28"/>
          <w:szCs w:val="28"/>
        </w:rPr>
      </w:pPr>
      <w:r w:rsidRPr="00DC1B46">
        <w:rPr>
          <w:rFonts w:cs="Times New Roman"/>
          <w:sz w:val="28"/>
          <w:szCs w:val="28"/>
        </w:rPr>
        <w:t>More reflections with Barbara Miles</w:t>
      </w:r>
    </w:p>
    <w:p w:rsidR="00DC1B46" w:rsidRDefault="00DC1B46" w:rsidP="00DC1B46">
      <w:pPr>
        <w:spacing w:after="0" w:line="240" w:lineRule="auto"/>
        <w:rPr>
          <w:rFonts w:cs="Times New Roman"/>
          <w:i/>
          <w:sz w:val="28"/>
          <w:szCs w:val="28"/>
          <w:lang w:eastAsia="ja-JP"/>
        </w:rPr>
      </w:pPr>
      <w:r w:rsidRPr="00DC1B46">
        <w:rPr>
          <w:rFonts w:cs="Times New Roman"/>
          <w:i/>
          <w:sz w:val="28"/>
          <w:szCs w:val="28"/>
          <w:lang w:eastAsia="ja-JP"/>
        </w:rPr>
        <w:t>Webquest</w:t>
      </w:r>
      <w:r>
        <w:rPr>
          <w:rFonts w:cs="Times New Roman"/>
          <w:i/>
          <w:sz w:val="28"/>
          <w:szCs w:val="28"/>
          <w:lang w:eastAsia="ja-JP"/>
        </w:rPr>
        <w:t>s:</w:t>
      </w:r>
      <w:r w:rsidRPr="00DC1B46">
        <w:rPr>
          <w:rFonts w:cs="Times New Roman"/>
          <w:i/>
          <w:sz w:val="28"/>
          <w:szCs w:val="28"/>
          <w:lang w:eastAsia="ja-JP"/>
        </w:rPr>
        <w:t xml:space="preserve"> </w:t>
      </w:r>
    </w:p>
    <w:p w:rsidR="00DC1B46" w:rsidRDefault="00DC1B46" w:rsidP="00DC1B46">
      <w:pPr>
        <w:pStyle w:val="ListParagraph"/>
        <w:numPr>
          <w:ilvl w:val="0"/>
          <w:numId w:val="23"/>
        </w:numPr>
        <w:spacing w:after="0" w:line="240" w:lineRule="auto"/>
        <w:rPr>
          <w:rFonts w:cs="Times New Roman"/>
          <w:sz w:val="28"/>
          <w:szCs w:val="28"/>
          <w:lang w:eastAsia="ja-JP"/>
        </w:rPr>
      </w:pPr>
      <w:r w:rsidRPr="00DC1B46">
        <w:rPr>
          <w:rFonts w:cs="Times New Roman"/>
          <w:sz w:val="28"/>
          <w:szCs w:val="28"/>
          <w:lang w:eastAsia="ja-JP"/>
        </w:rPr>
        <w:t>America</w:t>
      </w:r>
      <w:r>
        <w:rPr>
          <w:rFonts w:cs="Times New Roman"/>
          <w:sz w:val="28"/>
          <w:szCs w:val="28"/>
          <w:lang w:eastAsia="ja-JP"/>
        </w:rPr>
        <w:t>n Speech and Hearing Association</w:t>
      </w:r>
      <w:r w:rsidRPr="00DC1B46">
        <w:rPr>
          <w:rFonts w:cs="Times New Roman"/>
          <w:sz w:val="28"/>
          <w:szCs w:val="28"/>
          <w:lang w:eastAsia="ja-JP"/>
        </w:rPr>
        <w:t xml:space="preserve"> website  </w:t>
      </w:r>
    </w:p>
    <w:p w:rsidR="00DC1B46" w:rsidRPr="00DC1B46" w:rsidRDefault="00DC1B46" w:rsidP="00DC1B46">
      <w:pPr>
        <w:pStyle w:val="ListParagraph"/>
        <w:numPr>
          <w:ilvl w:val="0"/>
          <w:numId w:val="23"/>
        </w:numPr>
        <w:spacing w:after="0" w:line="240" w:lineRule="auto"/>
        <w:rPr>
          <w:rFonts w:cs="Times New Roman"/>
          <w:sz w:val="28"/>
          <w:szCs w:val="28"/>
          <w:lang w:eastAsia="ja-JP"/>
        </w:rPr>
      </w:pPr>
      <w:r>
        <w:rPr>
          <w:rFonts w:cs="Times New Roman"/>
          <w:sz w:val="28"/>
          <w:szCs w:val="28"/>
          <w:lang w:eastAsia="ja-JP"/>
        </w:rPr>
        <w:t>Explore a family support website linked to the CHARGE Syndrome Foundation’s website.</w:t>
      </w:r>
      <w:r w:rsidRPr="00DC1B46">
        <w:rPr>
          <w:rFonts w:cs="Times New Roman"/>
          <w:sz w:val="28"/>
          <w:szCs w:val="28"/>
          <w:lang w:eastAsia="ja-JP"/>
        </w:rPr>
        <w:t xml:space="preserve"> </w:t>
      </w:r>
    </w:p>
    <w:p w:rsidR="00DE3199" w:rsidRDefault="00DE3199" w:rsidP="00EC0014">
      <w:pPr>
        <w:spacing w:after="0" w:line="240" w:lineRule="auto"/>
        <w:rPr>
          <w:rFonts w:cs="Times New Roman"/>
          <w:sz w:val="28"/>
          <w:szCs w:val="28"/>
          <w:lang w:eastAsia="ja-JP"/>
        </w:rPr>
      </w:pPr>
    </w:p>
    <w:p w:rsidR="0096128A" w:rsidRDefault="0096128A" w:rsidP="00EC0014">
      <w:pPr>
        <w:spacing w:after="0" w:line="240" w:lineRule="auto"/>
        <w:rPr>
          <w:rFonts w:cs="Times New Roman"/>
          <w:b/>
          <w:sz w:val="28"/>
          <w:szCs w:val="28"/>
          <w:lang w:eastAsia="ja-JP"/>
        </w:rPr>
      </w:pPr>
      <w:r>
        <w:rPr>
          <w:rFonts w:cs="Times New Roman"/>
          <w:sz w:val="28"/>
          <w:szCs w:val="28"/>
          <w:lang w:eastAsia="ja-JP"/>
        </w:rPr>
        <w:t xml:space="preserve">Session Four: </w:t>
      </w:r>
      <w:r w:rsidRPr="00DC1B46">
        <w:rPr>
          <w:rFonts w:cs="Times New Roman"/>
          <w:b/>
          <w:sz w:val="28"/>
          <w:szCs w:val="28"/>
          <w:lang w:eastAsia="ja-JP"/>
        </w:rPr>
        <w:t>Behavior</w:t>
      </w:r>
    </w:p>
    <w:p w:rsidR="00DC1B46" w:rsidRDefault="00DC1B46" w:rsidP="00EC0014">
      <w:pPr>
        <w:spacing w:after="0" w:line="240" w:lineRule="auto"/>
        <w:rPr>
          <w:rFonts w:cs="Times New Roman"/>
          <w:b/>
          <w:sz w:val="28"/>
          <w:szCs w:val="28"/>
          <w:lang w:eastAsia="ja-JP"/>
        </w:rPr>
      </w:pPr>
    </w:p>
    <w:p w:rsidR="00DC1B46" w:rsidRDefault="00DC1B46" w:rsidP="00EC0014">
      <w:pPr>
        <w:spacing w:after="0" w:line="240" w:lineRule="auto"/>
        <w:rPr>
          <w:rFonts w:cs="Times New Roman"/>
          <w:b/>
          <w:sz w:val="28"/>
          <w:szCs w:val="28"/>
          <w:lang w:eastAsia="ja-JP"/>
        </w:rPr>
      </w:pPr>
      <w:r>
        <w:rPr>
          <w:rFonts w:cs="Times New Roman"/>
          <w:b/>
          <w:sz w:val="28"/>
          <w:szCs w:val="28"/>
          <w:lang w:eastAsia="ja-JP"/>
        </w:rPr>
        <w:t>Session Goals:</w:t>
      </w:r>
    </w:p>
    <w:p w:rsidR="00DC1B46" w:rsidRDefault="00DC1B46" w:rsidP="00EC0014">
      <w:pPr>
        <w:spacing w:after="0" w:line="240" w:lineRule="auto"/>
        <w:rPr>
          <w:rFonts w:cs="Times New Roman"/>
          <w:sz w:val="28"/>
          <w:szCs w:val="28"/>
          <w:lang w:eastAsia="ja-JP"/>
        </w:rPr>
      </w:pPr>
      <w:r>
        <w:rPr>
          <w:rFonts w:cs="Times New Roman"/>
          <w:sz w:val="28"/>
          <w:szCs w:val="28"/>
          <w:lang w:eastAsia="ja-JP"/>
        </w:rPr>
        <w:t>Upon completion of this session the participant will be able to:</w:t>
      </w:r>
    </w:p>
    <w:p w:rsidR="00DC1B46" w:rsidRPr="00420F0E" w:rsidRDefault="00DC1B46"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Identify three possible causes of unusual behaviors in individuals with CHARGE syndrome.</w:t>
      </w:r>
    </w:p>
    <w:p w:rsidR="00DC1B46" w:rsidRPr="00420F0E" w:rsidRDefault="00DC1B46"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Describe several behavioral/personality commonalities that seem to have emerged in individuals with CHARGE syndrome</w:t>
      </w:r>
    </w:p>
    <w:p w:rsidR="00DC1B46" w:rsidRPr="00420F0E" w:rsidRDefault="00DC1B46"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 xml:space="preserve">Define the </w:t>
      </w:r>
      <w:r w:rsidRPr="00420F0E">
        <w:rPr>
          <w:rFonts w:cs="Times New Roman"/>
          <w:sz w:val="28"/>
          <w:szCs w:val="28"/>
          <w:u w:val="single"/>
          <w:lang w:eastAsia="ja-JP"/>
        </w:rPr>
        <w:t>Behavior Threshold</w:t>
      </w:r>
      <w:r w:rsidRPr="00420F0E">
        <w:rPr>
          <w:rFonts w:cs="Times New Roman"/>
          <w:sz w:val="28"/>
          <w:szCs w:val="28"/>
          <w:lang w:eastAsia="ja-JP"/>
        </w:rPr>
        <w:t xml:space="preserve"> and explain some of the things that push an individual toward it.</w:t>
      </w:r>
    </w:p>
    <w:p w:rsidR="00DC1B46" w:rsidRPr="00420F0E" w:rsidRDefault="00DC1B46"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List common sources of pain in individuals with CHARGE syndrome, and explain why it is so important to pay attention to pain.</w:t>
      </w:r>
    </w:p>
    <w:p w:rsidR="00420F0E" w:rsidRPr="00420F0E" w:rsidRDefault="00420F0E"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 xml:space="preserve">Describe two ways that behavior that may look strange is actually helpful or may be a compensation strategy. </w:t>
      </w:r>
    </w:p>
    <w:p w:rsidR="00DC1B46" w:rsidRPr="00420F0E" w:rsidRDefault="00DC1B46" w:rsidP="00420F0E">
      <w:pPr>
        <w:pStyle w:val="ListParagraph"/>
        <w:numPr>
          <w:ilvl w:val="0"/>
          <w:numId w:val="24"/>
        </w:numPr>
        <w:spacing w:after="0" w:line="240" w:lineRule="auto"/>
        <w:rPr>
          <w:rFonts w:cs="Times New Roman"/>
          <w:sz w:val="28"/>
          <w:szCs w:val="28"/>
          <w:lang w:eastAsia="ja-JP"/>
        </w:rPr>
      </w:pPr>
      <w:r w:rsidRPr="00420F0E">
        <w:rPr>
          <w:rFonts w:cs="Times New Roman"/>
          <w:sz w:val="28"/>
          <w:szCs w:val="28"/>
          <w:lang w:eastAsia="ja-JP"/>
        </w:rPr>
        <w:t xml:space="preserve">List and use a variety of teaching strategies/intervention approaches </w:t>
      </w:r>
      <w:r w:rsidR="00420F0E" w:rsidRPr="00420F0E">
        <w:rPr>
          <w:rFonts w:cs="Times New Roman"/>
          <w:sz w:val="28"/>
          <w:szCs w:val="28"/>
          <w:lang w:eastAsia="ja-JP"/>
        </w:rPr>
        <w:t>to</w:t>
      </w:r>
      <w:r w:rsidRPr="00420F0E">
        <w:rPr>
          <w:rFonts w:cs="Times New Roman"/>
          <w:sz w:val="28"/>
          <w:szCs w:val="28"/>
          <w:lang w:eastAsia="ja-JP"/>
        </w:rPr>
        <w:t xml:space="preserve"> </w:t>
      </w:r>
      <w:r w:rsidR="00420F0E" w:rsidRPr="00420F0E">
        <w:rPr>
          <w:rFonts w:cs="Times New Roman"/>
          <w:sz w:val="28"/>
          <w:szCs w:val="28"/>
          <w:lang w:eastAsia="ja-JP"/>
        </w:rPr>
        <w:t>understanding or helping an individual with CHARGE syndrome who is experiencing pain or who is displaying unusual behavior.</w:t>
      </w:r>
    </w:p>
    <w:p w:rsidR="00DC1B46" w:rsidRDefault="00DC1B46" w:rsidP="00EC0014">
      <w:pPr>
        <w:spacing w:after="0" w:line="240" w:lineRule="auto"/>
        <w:rPr>
          <w:rFonts w:cs="Times New Roman"/>
          <w:sz w:val="28"/>
          <w:szCs w:val="28"/>
          <w:lang w:eastAsia="ja-JP"/>
        </w:rPr>
      </w:pPr>
    </w:p>
    <w:p w:rsidR="00DC1B46" w:rsidRPr="00420F0E" w:rsidRDefault="00420F0E" w:rsidP="00EC0014">
      <w:pPr>
        <w:spacing w:after="0" w:line="240" w:lineRule="auto"/>
        <w:rPr>
          <w:rFonts w:cs="Times New Roman"/>
          <w:i/>
          <w:sz w:val="28"/>
          <w:szCs w:val="28"/>
          <w:lang w:eastAsia="ja-JP"/>
        </w:rPr>
      </w:pPr>
      <w:r>
        <w:rPr>
          <w:rFonts w:cs="Times New Roman"/>
          <w:i/>
          <w:sz w:val="28"/>
          <w:szCs w:val="28"/>
          <w:lang w:eastAsia="ja-JP"/>
        </w:rPr>
        <w:t>PowerP</w:t>
      </w:r>
      <w:r w:rsidRPr="00420F0E">
        <w:rPr>
          <w:rFonts w:cs="Times New Roman"/>
          <w:i/>
          <w:sz w:val="28"/>
          <w:szCs w:val="28"/>
          <w:lang w:eastAsia="ja-JP"/>
        </w:rPr>
        <w:t xml:space="preserve">oint: </w:t>
      </w:r>
    </w:p>
    <w:p w:rsidR="00DC1B46" w:rsidRDefault="00420F0E" w:rsidP="00420F0E">
      <w:pPr>
        <w:spacing w:after="0" w:line="240" w:lineRule="auto"/>
        <w:ind w:firstLine="720"/>
        <w:rPr>
          <w:rFonts w:cs="Times New Roman"/>
          <w:sz w:val="28"/>
          <w:szCs w:val="28"/>
          <w:lang w:eastAsia="ja-JP"/>
        </w:rPr>
      </w:pPr>
      <w:r>
        <w:rPr>
          <w:rFonts w:cs="Times New Roman"/>
          <w:sz w:val="28"/>
          <w:szCs w:val="28"/>
          <w:lang w:eastAsia="ja-JP"/>
        </w:rPr>
        <w:t>Behavior in CHARGE Syndrome</w:t>
      </w:r>
    </w:p>
    <w:p w:rsidR="000C5528" w:rsidRPr="00420F0E" w:rsidRDefault="00420F0E" w:rsidP="00A33252">
      <w:pPr>
        <w:spacing w:after="0" w:line="240" w:lineRule="auto"/>
        <w:rPr>
          <w:rFonts w:cs="Times New Roman"/>
          <w:i/>
          <w:sz w:val="28"/>
          <w:szCs w:val="28"/>
          <w:lang w:eastAsia="ja-JP"/>
        </w:rPr>
      </w:pPr>
      <w:r w:rsidRPr="00420F0E">
        <w:rPr>
          <w:rFonts w:cs="Times New Roman"/>
          <w:i/>
          <w:sz w:val="28"/>
          <w:szCs w:val="28"/>
          <w:lang w:eastAsia="ja-JP"/>
        </w:rPr>
        <w:t xml:space="preserve">Webcasts: </w:t>
      </w:r>
    </w:p>
    <w:p w:rsidR="00723531" w:rsidRPr="00420F0E" w:rsidRDefault="000C5528" w:rsidP="00420F0E">
      <w:pPr>
        <w:pStyle w:val="ListParagraph"/>
        <w:numPr>
          <w:ilvl w:val="0"/>
          <w:numId w:val="25"/>
        </w:numPr>
        <w:spacing w:after="0" w:line="240" w:lineRule="auto"/>
        <w:rPr>
          <w:rStyle w:val="Hyperlink"/>
          <w:rFonts w:cs="Times New Roman"/>
          <w:color w:val="auto"/>
          <w:sz w:val="28"/>
          <w:szCs w:val="28"/>
          <w:u w:val="none"/>
          <w:lang w:eastAsia="ja-JP"/>
        </w:rPr>
      </w:pPr>
      <w:r w:rsidRPr="00420F0E">
        <w:rPr>
          <w:rFonts w:cs="Times New Roman"/>
          <w:sz w:val="28"/>
          <w:szCs w:val="28"/>
          <w:lang w:eastAsia="ja-JP"/>
        </w:rPr>
        <w:t>Behavior in CHARGE Syndrome: Tim Hartshorne, Central Michigan University</w:t>
      </w:r>
    </w:p>
    <w:p w:rsidR="00723531" w:rsidRPr="00420F0E" w:rsidRDefault="00723531" w:rsidP="00420F0E">
      <w:pPr>
        <w:pStyle w:val="ListParagraph"/>
        <w:numPr>
          <w:ilvl w:val="0"/>
          <w:numId w:val="25"/>
        </w:numPr>
        <w:spacing w:after="0" w:line="240" w:lineRule="auto"/>
        <w:rPr>
          <w:rFonts w:cs="Times New Roman"/>
          <w:sz w:val="28"/>
          <w:szCs w:val="28"/>
          <w:lang w:eastAsia="ja-JP"/>
        </w:rPr>
      </w:pPr>
      <w:r w:rsidRPr="00420F0E">
        <w:rPr>
          <w:rFonts w:cs="Times New Roman"/>
          <w:sz w:val="28"/>
          <w:szCs w:val="28"/>
          <w:lang w:eastAsia="ja-JP"/>
        </w:rPr>
        <w:t xml:space="preserve">CHARGE Syndrome: The Impact on Communication and Learning: Martha Majors, Perkins School for the Blind. Watch all chapters! </w:t>
      </w:r>
    </w:p>
    <w:p w:rsidR="00420F0E" w:rsidRDefault="00420F0E" w:rsidP="00420F0E">
      <w:pPr>
        <w:spacing w:after="0" w:line="240" w:lineRule="auto"/>
        <w:ind w:left="720" w:hanging="720"/>
        <w:contextualSpacing/>
        <w:rPr>
          <w:rFonts w:cs="Times New Roman"/>
          <w:i/>
          <w:sz w:val="28"/>
          <w:szCs w:val="28"/>
          <w:lang w:eastAsia="ja-JP"/>
        </w:rPr>
      </w:pPr>
      <w:r>
        <w:rPr>
          <w:rFonts w:cs="Times New Roman"/>
          <w:i/>
          <w:sz w:val="28"/>
          <w:szCs w:val="28"/>
          <w:lang w:eastAsia="ja-JP"/>
        </w:rPr>
        <w:t>Webques</w:t>
      </w:r>
      <w:r w:rsidR="000C5528" w:rsidRPr="00D22B0F">
        <w:rPr>
          <w:rFonts w:cs="Times New Roman"/>
          <w:i/>
          <w:sz w:val="28"/>
          <w:szCs w:val="28"/>
          <w:lang w:eastAsia="ja-JP"/>
        </w:rPr>
        <w:t>t</w:t>
      </w:r>
      <w:r>
        <w:rPr>
          <w:rFonts w:cs="Times New Roman"/>
          <w:i/>
          <w:sz w:val="28"/>
          <w:szCs w:val="28"/>
          <w:lang w:eastAsia="ja-JP"/>
        </w:rPr>
        <w:t>/Reading</w:t>
      </w:r>
      <w:r w:rsidR="000C5528" w:rsidRPr="00D22B0F">
        <w:rPr>
          <w:rFonts w:cs="Times New Roman"/>
          <w:i/>
          <w:sz w:val="28"/>
          <w:szCs w:val="28"/>
          <w:lang w:eastAsia="ja-JP"/>
        </w:rPr>
        <w:t>:</w:t>
      </w:r>
      <w:r w:rsidR="000C5528" w:rsidRPr="00D22B0F">
        <w:rPr>
          <w:rFonts w:cs="Times New Roman"/>
          <w:i/>
          <w:sz w:val="28"/>
          <w:szCs w:val="28"/>
          <w:lang w:eastAsia="ja-JP"/>
        </w:rPr>
        <w:tab/>
      </w:r>
    </w:p>
    <w:p w:rsidR="000C5528" w:rsidRPr="00D22B0F" w:rsidRDefault="00420F0E" w:rsidP="00420F0E">
      <w:pPr>
        <w:spacing w:after="0" w:line="240" w:lineRule="auto"/>
        <w:ind w:left="720"/>
        <w:contextualSpacing/>
        <w:rPr>
          <w:rFonts w:cs="Times New Roman"/>
          <w:sz w:val="28"/>
          <w:szCs w:val="28"/>
          <w:lang w:eastAsia="ja-JP"/>
        </w:rPr>
      </w:pPr>
      <w:r>
        <w:rPr>
          <w:rFonts w:cs="Times New Roman"/>
          <w:sz w:val="28"/>
          <w:szCs w:val="28"/>
          <w:lang w:eastAsia="ja-JP"/>
        </w:rPr>
        <w:t>Read an issue of CHARGE</w:t>
      </w:r>
      <w:r w:rsidR="006F7D15" w:rsidRPr="00D22B0F">
        <w:rPr>
          <w:rFonts w:cs="Times New Roman"/>
          <w:sz w:val="28"/>
          <w:szCs w:val="28"/>
          <w:lang w:eastAsia="ja-JP"/>
        </w:rPr>
        <w:t xml:space="preserve"> </w:t>
      </w:r>
      <w:r>
        <w:rPr>
          <w:rFonts w:cs="Times New Roman"/>
          <w:sz w:val="28"/>
          <w:szCs w:val="28"/>
          <w:lang w:eastAsia="ja-JP"/>
        </w:rPr>
        <w:t>Accounts.</w:t>
      </w:r>
    </w:p>
    <w:p w:rsidR="001D22DF" w:rsidRPr="00D22B0F" w:rsidRDefault="001D22DF" w:rsidP="000C5528">
      <w:pPr>
        <w:spacing w:after="0" w:line="240" w:lineRule="auto"/>
        <w:contextualSpacing/>
        <w:rPr>
          <w:rFonts w:cs="Times New Roman"/>
          <w:b/>
          <w:sz w:val="28"/>
          <w:szCs w:val="28"/>
          <w:u w:val="single"/>
          <w:lang w:eastAsia="ja-JP"/>
        </w:rPr>
      </w:pPr>
    </w:p>
    <w:p w:rsidR="00723531" w:rsidRDefault="00420F0E" w:rsidP="000C5528">
      <w:pPr>
        <w:spacing w:after="0" w:line="240" w:lineRule="auto"/>
        <w:contextualSpacing/>
        <w:rPr>
          <w:rFonts w:cs="Times New Roman"/>
          <w:b/>
          <w:sz w:val="28"/>
          <w:szCs w:val="28"/>
          <w:lang w:eastAsia="ja-JP"/>
        </w:rPr>
      </w:pPr>
      <w:r w:rsidRPr="00420F0E">
        <w:rPr>
          <w:rFonts w:cs="Times New Roman"/>
          <w:sz w:val="28"/>
          <w:szCs w:val="28"/>
          <w:lang w:eastAsia="ja-JP"/>
        </w:rPr>
        <w:t>Session Five:</w:t>
      </w:r>
      <w:r w:rsidRPr="00420F0E">
        <w:rPr>
          <w:rFonts w:cs="Times New Roman"/>
          <w:b/>
          <w:sz w:val="28"/>
          <w:szCs w:val="28"/>
          <w:lang w:eastAsia="ja-JP"/>
        </w:rPr>
        <w:t xml:space="preserve"> Development</w:t>
      </w:r>
    </w:p>
    <w:p w:rsidR="00420F0E" w:rsidRDefault="00420F0E" w:rsidP="000C5528">
      <w:pPr>
        <w:spacing w:after="0" w:line="240" w:lineRule="auto"/>
        <w:contextualSpacing/>
        <w:rPr>
          <w:rFonts w:cs="Times New Roman"/>
          <w:b/>
          <w:sz w:val="28"/>
          <w:szCs w:val="28"/>
          <w:lang w:eastAsia="ja-JP"/>
        </w:rPr>
      </w:pPr>
    </w:p>
    <w:p w:rsidR="00420F0E" w:rsidRDefault="00420F0E" w:rsidP="000C5528">
      <w:pPr>
        <w:spacing w:after="0" w:line="240" w:lineRule="auto"/>
        <w:contextualSpacing/>
        <w:rPr>
          <w:rFonts w:cs="Times New Roman"/>
          <w:b/>
          <w:sz w:val="28"/>
          <w:szCs w:val="28"/>
          <w:lang w:eastAsia="ja-JP"/>
        </w:rPr>
      </w:pPr>
      <w:r>
        <w:rPr>
          <w:rFonts w:cs="Times New Roman"/>
          <w:b/>
          <w:sz w:val="28"/>
          <w:szCs w:val="28"/>
          <w:lang w:eastAsia="ja-JP"/>
        </w:rPr>
        <w:t>Session Goals:</w:t>
      </w:r>
    </w:p>
    <w:p w:rsidR="00420F0E" w:rsidRDefault="00420F0E" w:rsidP="000C5528">
      <w:pPr>
        <w:spacing w:after="0" w:line="240" w:lineRule="auto"/>
        <w:contextualSpacing/>
        <w:rPr>
          <w:rFonts w:cs="Times New Roman"/>
          <w:sz w:val="28"/>
          <w:szCs w:val="28"/>
          <w:lang w:eastAsia="ja-JP"/>
        </w:rPr>
      </w:pPr>
      <w:r>
        <w:rPr>
          <w:rFonts w:cs="Times New Roman"/>
          <w:sz w:val="28"/>
          <w:szCs w:val="28"/>
          <w:lang w:eastAsia="ja-JP"/>
        </w:rPr>
        <w:t>Upon completion of this session the participant will be able to:</w:t>
      </w:r>
    </w:p>
    <w:p w:rsidR="009F595B" w:rsidRPr="00C407AC" w:rsidRDefault="009F595B"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Describe the differences between motor milestones (gross and fine) of typical children and of children with CHARGE syndrome</w:t>
      </w:r>
    </w:p>
    <w:p w:rsidR="009F595B" w:rsidRPr="00C407AC" w:rsidRDefault="009F595B"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Explain the relationship between “age at walking” and cognitive development</w:t>
      </w:r>
    </w:p>
    <w:p w:rsidR="009F595B" w:rsidRPr="00C407AC" w:rsidRDefault="009F595B"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Identify potential reasons why individuals with CHARGE may have difficulty with toileting and sleep.</w:t>
      </w:r>
    </w:p>
    <w:p w:rsidR="009F595B" w:rsidRPr="00C407AC" w:rsidRDefault="009F595B"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Describe the issues surrounding puberty (delay, osteoporosis).</w:t>
      </w:r>
    </w:p>
    <w:p w:rsidR="00C407AC" w:rsidRPr="00C407AC" w:rsidRDefault="00C407AC"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Explain some reasons why attachment might be difficult for a child with CHARGE syndrome.</w:t>
      </w:r>
    </w:p>
    <w:p w:rsidR="00C407AC" w:rsidRPr="00C407AC" w:rsidRDefault="00C407AC" w:rsidP="00C407AC">
      <w:pPr>
        <w:pStyle w:val="ListParagraph"/>
        <w:numPr>
          <w:ilvl w:val="0"/>
          <w:numId w:val="26"/>
        </w:numPr>
        <w:spacing w:after="0" w:line="240" w:lineRule="auto"/>
        <w:rPr>
          <w:rFonts w:cs="Times New Roman"/>
          <w:sz w:val="28"/>
          <w:szCs w:val="28"/>
          <w:lang w:eastAsia="ja-JP"/>
        </w:rPr>
      </w:pPr>
      <w:r w:rsidRPr="00C407AC">
        <w:rPr>
          <w:rFonts w:cs="Times New Roman"/>
          <w:sz w:val="28"/>
          <w:szCs w:val="28"/>
          <w:lang w:eastAsia="ja-JP"/>
        </w:rPr>
        <w:t>List and use strategies to assist individuals with CHARGE syndrome with social/emotional skill development.</w:t>
      </w:r>
    </w:p>
    <w:p w:rsidR="00420F0E" w:rsidRPr="00420F0E" w:rsidRDefault="00420F0E" w:rsidP="000C5528">
      <w:pPr>
        <w:spacing w:after="0" w:line="240" w:lineRule="auto"/>
        <w:contextualSpacing/>
        <w:rPr>
          <w:rFonts w:cs="Times New Roman"/>
          <w:sz w:val="28"/>
          <w:szCs w:val="28"/>
          <w:lang w:eastAsia="ja-JP"/>
        </w:rPr>
      </w:pPr>
    </w:p>
    <w:p w:rsidR="00BC67BF" w:rsidRDefault="001D22DF" w:rsidP="000C5528">
      <w:pPr>
        <w:spacing w:after="0" w:line="240" w:lineRule="auto"/>
        <w:contextualSpacing/>
        <w:rPr>
          <w:rFonts w:cs="Times New Roman"/>
          <w:b/>
          <w:sz w:val="28"/>
          <w:szCs w:val="28"/>
          <w:u w:val="single"/>
          <w:lang w:eastAsia="ja-JP"/>
        </w:rPr>
      </w:pPr>
      <w:r w:rsidRPr="00D22B0F">
        <w:rPr>
          <w:rFonts w:cs="Times New Roman"/>
          <w:b/>
          <w:sz w:val="28"/>
          <w:szCs w:val="28"/>
          <w:u w:val="single"/>
          <w:lang w:eastAsia="ja-JP"/>
        </w:rPr>
        <w:t>Week Five</w:t>
      </w:r>
    </w:p>
    <w:p w:rsidR="009F595B" w:rsidRDefault="009F595B" w:rsidP="000C5528">
      <w:pPr>
        <w:spacing w:after="0" w:line="240" w:lineRule="auto"/>
        <w:contextualSpacing/>
        <w:rPr>
          <w:rFonts w:cs="Times New Roman"/>
          <w:i/>
          <w:sz w:val="28"/>
          <w:szCs w:val="28"/>
          <w:lang w:eastAsia="ja-JP"/>
        </w:rPr>
      </w:pPr>
      <w:r w:rsidRPr="009F595B">
        <w:rPr>
          <w:rFonts w:cs="Times New Roman"/>
          <w:i/>
          <w:sz w:val="28"/>
          <w:szCs w:val="28"/>
          <w:lang w:eastAsia="ja-JP"/>
        </w:rPr>
        <w:t xml:space="preserve">PowerPoint: </w:t>
      </w:r>
    </w:p>
    <w:p w:rsidR="009F595B" w:rsidRPr="009F595B" w:rsidRDefault="009F595B" w:rsidP="009F595B">
      <w:pPr>
        <w:spacing w:after="0" w:line="240" w:lineRule="auto"/>
        <w:ind w:firstLine="720"/>
        <w:contextualSpacing/>
        <w:rPr>
          <w:rFonts w:cs="Times New Roman"/>
          <w:sz w:val="28"/>
          <w:szCs w:val="28"/>
          <w:lang w:eastAsia="ja-JP"/>
        </w:rPr>
      </w:pPr>
      <w:r w:rsidRPr="009F595B">
        <w:rPr>
          <w:rFonts w:cs="Times New Roman"/>
          <w:sz w:val="28"/>
          <w:szCs w:val="28"/>
          <w:lang w:eastAsia="ja-JP"/>
        </w:rPr>
        <w:t>Developmental Considerations</w:t>
      </w:r>
    </w:p>
    <w:p w:rsidR="009F595B" w:rsidRDefault="006F7D15" w:rsidP="006F7D15">
      <w:pPr>
        <w:spacing w:after="0" w:line="240" w:lineRule="auto"/>
        <w:ind w:left="1440" w:hanging="1440"/>
        <w:contextualSpacing/>
        <w:rPr>
          <w:rFonts w:cs="Times New Roman"/>
          <w:i/>
          <w:sz w:val="28"/>
          <w:szCs w:val="28"/>
          <w:lang w:eastAsia="ja-JP"/>
        </w:rPr>
      </w:pPr>
      <w:r w:rsidRPr="00D22B0F">
        <w:rPr>
          <w:rFonts w:cs="Times New Roman"/>
          <w:i/>
          <w:sz w:val="28"/>
          <w:szCs w:val="28"/>
          <w:lang w:eastAsia="ja-JP"/>
        </w:rPr>
        <w:t>Webcast</w:t>
      </w:r>
      <w:r w:rsidR="009F595B">
        <w:rPr>
          <w:rFonts w:cs="Times New Roman"/>
          <w:i/>
          <w:sz w:val="28"/>
          <w:szCs w:val="28"/>
          <w:lang w:eastAsia="ja-JP"/>
        </w:rPr>
        <w:t>:</w:t>
      </w:r>
    </w:p>
    <w:p w:rsidR="009F595B" w:rsidRDefault="00FA7A31" w:rsidP="009F595B">
      <w:pPr>
        <w:spacing w:after="0" w:line="240" w:lineRule="auto"/>
        <w:ind w:left="1440" w:hanging="720"/>
        <w:contextualSpacing/>
        <w:rPr>
          <w:rFonts w:cs="Times New Roman"/>
          <w:sz w:val="28"/>
          <w:szCs w:val="28"/>
          <w:lang w:eastAsia="ja-JP"/>
        </w:rPr>
      </w:pPr>
      <w:r w:rsidRPr="00D22B0F">
        <w:rPr>
          <w:rFonts w:cs="Times New Roman"/>
          <w:sz w:val="28"/>
          <w:szCs w:val="28"/>
          <w:lang w:eastAsia="ja-JP"/>
        </w:rPr>
        <w:t xml:space="preserve">Development: Teaching Strategies for Children: Sharon </w:t>
      </w:r>
      <w:proofErr w:type="spellStart"/>
      <w:r w:rsidR="009F595B">
        <w:rPr>
          <w:rFonts w:cs="Times New Roman"/>
          <w:sz w:val="28"/>
          <w:szCs w:val="28"/>
          <w:lang w:eastAsia="ja-JP"/>
        </w:rPr>
        <w:t>Stelzer</w:t>
      </w:r>
      <w:proofErr w:type="spellEnd"/>
      <w:r w:rsidR="009F595B">
        <w:rPr>
          <w:rFonts w:cs="Times New Roman"/>
          <w:sz w:val="28"/>
          <w:szCs w:val="28"/>
          <w:lang w:eastAsia="ja-JP"/>
        </w:rPr>
        <w:t>, Perkins School for the</w:t>
      </w:r>
    </w:p>
    <w:p w:rsidR="00FA7A31" w:rsidRDefault="00FA7A31" w:rsidP="009F595B">
      <w:pPr>
        <w:spacing w:after="0" w:line="240" w:lineRule="auto"/>
        <w:ind w:left="1440" w:hanging="720"/>
        <w:contextualSpacing/>
        <w:rPr>
          <w:rFonts w:cs="Times New Roman"/>
          <w:sz w:val="28"/>
          <w:szCs w:val="28"/>
          <w:lang w:eastAsia="ja-JP"/>
        </w:rPr>
      </w:pPr>
      <w:r w:rsidRPr="00D22B0F">
        <w:rPr>
          <w:rFonts w:cs="Times New Roman"/>
          <w:sz w:val="28"/>
          <w:szCs w:val="28"/>
          <w:lang w:eastAsia="ja-JP"/>
        </w:rPr>
        <w:t>Blind:</w:t>
      </w:r>
      <w:r w:rsidR="009F595B">
        <w:rPr>
          <w:rFonts w:cs="Times New Roman"/>
          <w:sz w:val="28"/>
          <w:szCs w:val="28"/>
          <w:lang w:eastAsia="ja-JP"/>
        </w:rPr>
        <w:t xml:space="preserve"> Watch all chapters.</w:t>
      </w:r>
    </w:p>
    <w:p w:rsidR="00C61645" w:rsidRPr="00C61645" w:rsidRDefault="00733A95" w:rsidP="009F595B">
      <w:pPr>
        <w:spacing w:after="0" w:line="240" w:lineRule="auto"/>
        <w:ind w:left="1440" w:hanging="720"/>
        <w:contextualSpacing/>
        <w:rPr>
          <w:rStyle w:val="Hyperlink"/>
          <w:rFonts w:cs="Times New Roman"/>
          <w:color w:val="auto"/>
          <w:sz w:val="28"/>
          <w:szCs w:val="28"/>
          <w:u w:val="none"/>
          <w:lang w:eastAsia="ja-JP"/>
        </w:rPr>
      </w:pPr>
      <w:r>
        <w:rPr>
          <w:rFonts w:cs="Times New Roman"/>
          <w:sz w:val="28"/>
          <w:szCs w:val="28"/>
          <w:lang w:eastAsia="ja-JP"/>
        </w:rPr>
        <w:t>Watch the German CHARGE Syndrome Group’s Adolescent and Adult Video</w:t>
      </w:r>
    </w:p>
    <w:p w:rsidR="00C61645" w:rsidRDefault="00C61645" w:rsidP="009F595B">
      <w:pPr>
        <w:spacing w:after="0" w:line="240" w:lineRule="auto"/>
        <w:ind w:left="1440" w:hanging="1440"/>
        <w:contextualSpacing/>
        <w:rPr>
          <w:rFonts w:cs="Times New Roman"/>
          <w:i/>
          <w:sz w:val="28"/>
          <w:szCs w:val="28"/>
          <w:lang w:eastAsia="ja-JP"/>
        </w:rPr>
      </w:pPr>
      <w:r>
        <w:rPr>
          <w:rFonts w:cs="Times New Roman"/>
          <w:i/>
          <w:sz w:val="28"/>
          <w:szCs w:val="28"/>
          <w:lang w:eastAsia="ja-JP"/>
        </w:rPr>
        <w:t>Additional Video:</w:t>
      </w:r>
    </w:p>
    <w:p w:rsidR="00C61645" w:rsidRPr="00C61645" w:rsidRDefault="00C61645" w:rsidP="009F595B">
      <w:pPr>
        <w:spacing w:after="0" w:line="240" w:lineRule="auto"/>
        <w:ind w:left="1440" w:hanging="1440"/>
        <w:contextualSpacing/>
        <w:rPr>
          <w:rFonts w:cs="Times New Roman"/>
          <w:sz w:val="28"/>
          <w:szCs w:val="28"/>
          <w:lang w:eastAsia="ja-JP"/>
        </w:rPr>
      </w:pPr>
      <w:r>
        <w:rPr>
          <w:rFonts w:cs="Times New Roman"/>
          <w:sz w:val="28"/>
          <w:szCs w:val="28"/>
          <w:lang w:eastAsia="ja-JP"/>
        </w:rPr>
        <w:t xml:space="preserve">           “Delayed Gross Motor Development in CHARGE,” Nancy Hartshorne</w:t>
      </w:r>
      <w:bookmarkStart w:id="0" w:name="_GoBack"/>
      <w:bookmarkEnd w:id="0"/>
    </w:p>
    <w:p w:rsidR="009F595B" w:rsidRDefault="006F7D15" w:rsidP="009F595B">
      <w:pPr>
        <w:spacing w:after="0" w:line="240" w:lineRule="auto"/>
        <w:ind w:left="1440" w:hanging="1440"/>
        <w:contextualSpacing/>
        <w:rPr>
          <w:rFonts w:cs="Times New Roman"/>
          <w:sz w:val="28"/>
          <w:szCs w:val="28"/>
          <w:lang w:eastAsia="ja-JP"/>
        </w:rPr>
      </w:pPr>
      <w:r w:rsidRPr="00D22B0F">
        <w:rPr>
          <w:rFonts w:cs="Times New Roman"/>
          <w:i/>
          <w:sz w:val="28"/>
          <w:szCs w:val="28"/>
          <w:lang w:eastAsia="ja-JP"/>
        </w:rPr>
        <w:t>Reading:</w:t>
      </w:r>
      <w:r w:rsidRPr="00D22B0F">
        <w:rPr>
          <w:rFonts w:cs="Times New Roman"/>
          <w:sz w:val="28"/>
          <w:szCs w:val="28"/>
          <w:lang w:eastAsia="ja-JP"/>
        </w:rPr>
        <w:t xml:space="preserve"> </w:t>
      </w:r>
      <w:r w:rsidRPr="00D22B0F">
        <w:rPr>
          <w:rFonts w:cs="Times New Roman"/>
          <w:sz w:val="28"/>
          <w:szCs w:val="28"/>
          <w:lang w:eastAsia="ja-JP"/>
        </w:rPr>
        <w:tab/>
      </w:r>
    </w:p>
    <w:p w:rsidR="00BC67BF" w:rsidRPr="00D22B0F" w:rsidRDefault="006F7D15" w:rsidP="009F595B">
      <w:pPr>
        <w:spacing w:after="0" w:line="240" w:lineRule="auto"/>
        <w:ind w:left="1440" w:hanging="720"/>
        <w:contextualSpacing/>
        <w:rPr>
          <w:rFonts w:cs="Times New Roman"/>
          <w:sz w:val="28"/>
          <w:szCs w:val="28"/>
          <w:lang w:eastAsia="ja-JP"/>
        </w:rPr>
      </w:pPr>
      <w:r w:rsidRPr="00D22B0F">
        <w:rPr>
          <w:rFonts w:cs="Times New Roman"/>
          <w:sz w:val="28"/>
          <w:szCs w:val="28"/>
          <w:lang w:eastAsia="ja-JP"/>
        </w:rPr>
        <w:t>Stories #</w:t>
      </w:r>
      <w:r w:rsidR="00F9496B" w:rsidRPr="00D22B0F">
        <w:rPr>
          <w:rFonts w:cs="Times New Roman"/>
          <w:sz w:val="28"/>
          <w:szCs w:val="28"/>
          <w:lang w:eastAsia="ja-JP"/>
        </w:rPr>
        <w:t>9-15</w:t>
      </w:r>
      <w:r w:rsidRPr="00D22B0F">
        <w:rPr>
          <w:rFonts w:cs="Times New Roman"/>
          <w:sz w:val="28"/>
          <w:szCs w:val="28"/>
          <w:lang w:eastAsia="ja-JP"/>
        </w:rPr>
        <w:t xml:space="preserve"> of the F</w:t>
      </w:r>
      <w:r w:rsidR="009F595B">
        <w:rPr>
          <w:rFonts w:cs="Times New Roman"/>
          <w:sz w:val="28"/>
          <w:szCs w:val="28"/>
          <w:lang w:eastAsia="ja-JP"/>
        </w:rPr>
        <w:t>amily Stories from Manual</w:t>
      </w:r>
      <w:r w:rsidRPr="00D22B0F">
        <w:rPr>
          <w:rFonts w:cs="Times New Roman"/>
          <w:sz w:val="28"/>
          <w:szCs w:val="28"/>
          <w:lang w:eastAsia="ja-JP"/>
        </w:rPr>
        <w:t xml:space="preserve"> </w:t>
      </w:r>
    </w:p>
    <w:p w:rsidR="00704603" w:rsidRPr="00D22B0F" w:rsidRDefault="00704603" w:rsidP="00651EC9">
      <w:pPr>
        <w:spacing w:line="240" w:lineRule="auto"/>
        <w:rPr>
          <w:rFonts w:cs="Times New Roman"/>
          <w:sz w:val="28"/>
          <w:szCs w:val="28"/>
        </w:rPr>
      </w:pPr>
    </w:p>
    <w:sectPr w:rsidR="00704603" w:rsidRPr="00D22B0F" w:rsidSect="001D22D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E64"/>
    <w:multiLevelType w:val="hybridMultilevel"/>
    <w:tmpl w:val="C3EE3ACA"/>
    <w:lvl w:ilvl="0" w:tplc="888ABB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68E2BE2"/>
    <w:multiLevelType w:val="hybridMultilevel"/>
    <w:tmpl w:val="8D58D4F6"/>
    <w:lvl w:ilvl="0" w:tplc="304648A0">
      <w:start w:val="1"/>
      <w:numFmt w:val="decimal"/>
      <w:lvlText w:val="%1."/>
      <w:lvlJc w:val="left"/>
      <w:pPr>
        <w:ind w:left="108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A1541"/>
    <w:multiLevelType w:val="hybridMultilevel"/>
    <w:tmpl w:val="3F1A1C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C03579"/>
    <w:multiLevelType w:val="hybridMultilevel"/>
    <w:tmpl w:val="6044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717EA5"/>
    <w:multiLevelType w:val="hybridMultilevel"/>
    <w:tmpl w:val="CA0603E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nsid w:val="1C4E245D"/>
    <w:multiLevelType w:val="hybridMultilevel"/>
    <w:tmpl w:val="9EAE2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31CCD"/>
    <w:multiLevelType w:val="hybridMultilevel"/>
    <w:tmpl w:val="BD9ED4DA"/>
    <w:lvl w:ilvl="0" w:tplc="304648A0">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AC5426"/>
    <w:multiLevelType w:val="hybridMultilevel"/>
    <w:tmpl w:val="13D2E54E"/>
    <w:lvl w:ilvl="0" w:tplc="39B0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FD26B1"/>
    <w:multiLevelType w:val="hybridMultilevel"/>
    <w:tmpl w:val="2996C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18E530D"/>
    <w:multiLevelType w:val="hybridMultilevel"/>
    <w:tmpl w:val="ACA49B4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1AC4262"/>
    <w:multiLevelType w:val="hybridMultilevel"/>
    <w:tmpl w:val="F79000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3251889"/>
    <w:multiLevelType w:val="hybridMultilevel"/>
    <w:tmpl w:val="F17807AE"/>
    <w:lvl w:ilvl="0" w:tplc="39B0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4965B4"/>
    <w:multiLevelType w:val="hybridMultilevel"/>
    <w:tmpl w:val="0B0AC29E"/>
    <w:lvl w:ilvl="0" w:tplc="39B0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403572"/>
    <w:multiLevelType w:val="hybridMultilevel"/>
    <w:tmpl w:val="2F6242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B54EFE"/>
    <w:multiLevelType w:val="hybridMultilevel"/>
    <w:tmpl w:val="F8C65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A37168"/>
    <w:multiLevelType w:val="hybridMultilevel"/>
    <w:tmpl w:val="7486CE60"/>
    <w:lvl w:ilvl="0" w:tplc="B456BB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27269F7"/>
    <w:multiLevelType w:val="hybridMultilevel"/>
    <w:tmpl w:val="E5E2A07A"/>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7">
    <w:nsid w:val="64474262"/>
    <w:multiLevelType w:val="hybridMultilevel"/>
    <w:tmpl w:val="9E72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CA013D"/>
    <w:multiLevelType w:val="hybridMultilevel"/>
    <w:tmpl w:val="49B886A6"/>
    <w:lvl w:ilvl="0" w:tplc="39B0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F61E22"/>
    <w:multiLevelType w:val="hybridMultilevel"/>
    <w:tmpl w:val="1DE6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D396105"/>
    <w:multiLevelType w:val="hybridMultilevel"/>
    <w:tmpl w:val="6E68FB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685CD4"/>
    <w:multiLevelType w:val="hybridMultilevel"/>
    <w:tmpl w:val="1AC41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485AD2"/>
    <w:multiLevelType w:val="hybridMultilevel"/>
    <w:tmpl w:val="3858E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220235"/>
    <w:multiLevelType w:val="hybridMultilevel"/>
    <w:tmpl w:val="9F6C73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56A3457"/>
    <w:multiLevelType w:val="hybridMultilevel"/>
    <w:tmpl w:val="D0FCEAA4"/>
    <w:lvl w:ilvl="0" w:tplc="1324B3EC">
      <w:start w:val="1"/>
      <w:numFmt w:val="decimal"/>
      <w:lvlText w:val="%1."/>
      <w:lvlJc w:val="left"/>
      <w:pPr>
        <w:ind w:left="1800" w:hanging="360"/>
      </w:pPr>
      <w:rPr>
        <w:rFonts w:asciiTheme="minorHAnsi" w:eastAsiaTheme="minorHAnsi" w:hAnsiTheme="minorHAns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7D57535E"/>
    <w:multiLevelType w:val="hybridMultilevel"/>
    <w:tmpl w:val="2A5A4212"/>
    <w:lvl w:ilvl="0" w:tplc="39B088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7"/>
  </w:num>
  <w:num w:numId="4">
    <w:abstractNumId w:val="3"/>
  </w:num>
  <w:num w:numId="5">
    <w:abstractNumId w:val="14"/>
  </w:num>
  <w:num w:numId="6">
    <w:abstractNumId w:val="19"/>
  </w:num>
  <w:num w:numId="7">
    <w:abstractNumId w:val="8"/>
  </w:num>
  <w:num w:numId="8">
    <w:abstractNumId w:val="10"/>
  </w:num>
  <w:num w:numId="9">
    <w:abstractNumId w:val="13"/>
  </w:num>
  <w:num w:numId="10">
    <w:abstractNumId w:val="22"/>
  </w:num>
  <w:num w:numId="11">
    <w:abstractNumId w:val="18"/>
  </w:num>
  <w:num w:numId="12">
    <w:abstractNumId w:val="25"/>
  </w:num>
  <w:num w:numId="13">
    <w:abstractNumId w:val="12"/>
  </w:num>
  <w:num w:numId="14">
    <w:abstractNumId w:val="7"/>
  </w:num>
  <w:num w:numId="15">
    <w:abstractNumId w:val="11"/>
  </w:num>
  <w:num w:numId="16">
    <w:abstractNumId w:val="24"/>
  </w:num>
  <w:num w:numId="17">
    <w:abstractNumId w:val="0"/>
  </w:num>
  <w:num w:numId="18">
    <w:abstractNumId w:val="5"/>
  </w:num>
  <w:num w:numId="19">
    <w:abstractNumId w:val="20"/>
  </w:num>
  <w:num w:numId="20">
    <w:abstractNumId w:val="15"/>
  </w:num>
  <w:num w:numId="21">
    <w:abstractNumId w:val="2"/>
  </w:num>
  <w:num w:numId="22">
    <w:abstractNumId w:val="9"/>
  </w:num>
  <w:num w:numId="23">
    <w:abstractNumId w:val="6"/>
  </w:num>
  <w:num w:numId="24">
    <w:abstractNumId w:val="16"/>
  </w:num>
  <w:num w:numId="25">
    <w:abstractNumId w:val="1"/>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compat>
    <w:compatSetting w:name="compatibilityMode" w:uri="http://schemas.microsoft.com/office/word" w:val="12"/>
  </w:compat>
  <w:rsids>
    <w:rsidRoot w:val="00704603"/>
    <w:rsid w:val="000963CA"/>
    <w:rsid w:val="000C5528"/>
    <w:rsid w:val="000D3235"/>
    <w:rsid w:val="00185265"/>
    <w:rsid w:val="001A18FD"/>
    <w:rsid w:val="001D22DF"/>
    <w:rsid w:val="00214258"/>
    <w:rsid w:val="00253C7D"/>
    <w:rsid w:val="002E50BC"/>
    <w:rsid w:val="002F224C"/>
    <w:rsid w:val="00311CFB"/>
    <w:rsid w:val="00333BFA"/>
    <w:rsid w:val="00334203"/>
    <w:rsid w:val="0035112B"/>
    <w:rsid w:val="00383AED"/>
    <w:rsid w:val="003C65BF"/>
    <w:rsid w:val="00420F0E"/>
    <w:rsid w:val="004338BA"/>
    <w:rsid w:val="00453AC8"/>
    <w:rsid w:val="00466E63"/>
    <w:rsid w:val="0056020D"/>
    <w:rsid w:val="0056755C"/>
    <w:rsid w:val="00571AE8"/>
    <w:rsid w:val="00571BB1"/>
    <w:rsid w:val="0057492B"/>
    <w:rsid w:val="00587A3F"/>
    <w:rsid w:val="00651EC9"/>
    <w:rsid w:val="006875B1"/>
    <w:rsid w:val="006A0CDA"/>
    <w:rsid w:val="006F7D15"/>
    <w:rsid w:val="00704603"/>
    <w:rsid w:val="007113AF"/>
    <w:rsid w:val="00723531"/>
    <w:rsid w:val="00733A95"/>
    <w:rsid w:val="007542E8"/>
    <w:rsid w:val="0079688D"/>
    <w:rsid w:val="007E02AD"/>
    <w:rsid w:val="00895948"/>
    <w:rsid w:val="008E39E0"/>
    <w:rsid w:val="0096128A"/>
    <w:rsid w:val="009F595B"/>
    <w:rsid w:val="00A33252"/>
    <w:rsid w:val="00A419EA"/>
    <w:rsid w:val="00AB607C"/>
    <w:rsid w:val="00B3464B"/>
    <w:rsid w:val="00B416CE"/>
    <w:rsid w:val="00B91C05"/>
    <w:rsid w:val="00BC67BF"/>
    <w:rsid w:val="00BE1877"/>
    <w:rsid w:val="00C407AC"/>
    <w:rsid w:val="00C61645"/>
    <w:rsid w:val="00C634F6"/>
    <w:rsid w:val="00C776CB"/>
    <w:rsid w:val="00CA6444"/>
    <w:rsid w:val="00D22B0F"/>
    <w:rsid w:val="00D552CD"/>
    <w:rsid w:val="00DA423A"/>
    <w:rsid w:val="00DC1B46"/>
    <w:rsid w:val="00DE3199"/>
    <w:rsid w:val="00E10888"/>
    <w:rsid w:val="00E25B6C"/>
    <w:rsid w:val="00EB20A1"/>
    <w:rsid w:val="00EB4065"/>
    <w:rsid w:val="00EC0014"/>
    <w:rsid w:val="00F22DE5"/>
    <w:rsid w:val="00F27B40"/>
    <w:rsid w:val="00F9496B"/>
    <w:rsid w:val="00FA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E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71BB1"/>
    <w:pPr>
      <w:autoSpaceDE w:val="0"/>
      <w:autoSpaceDN w:val="0"/>
      <w:adjustRightInd w:val="0"/>
      <w:spacing w:after="0" w:line="240" w:lineRule="auto"/>
    </w:pPr>
    <w:rPr>
      <w:rFonts w:ascii="Cambria" w:hAnsi="Cambria" w:cs="Cambria"/>
      <w:color w:val="000000"/>
      <w:sz w:val="24"/>
      <w:szCs w:val="24"/>
    </w:rPr>
  </w:style>
  <w:style w:type="table" w:styleId="TableGrid">
    <w:name w:val="Table Grid"/>
    <w:basedOn w:val="TableNormal"/>
    <w:rsid w:val="00EC0014"/>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BE1877"/>
    <w:rPr>
      <w:i/>
      <w:iCs/>
      <w:color w:val="000000" w:themeColor="text1"/>
    </w:rPr>
  </w:style>
  <w:style w:type="character" w:customStyle="1" w:styleId="QuoteChar">
    <w:name w:val="Quote Char"/>
    <w:basedOn w:val="DefaultParagraphFont"/>
    <w:link w:val="Quote"/>
    <w:uiPriority w:val="29"/>
    <w:rsid w:val="00BE1877"/>
    <w:rPr>
      <w:i/>
      <w:iCs/>
      <w:color w:val="000000" w:themeColor="text1"/>
    </w:rPr>
  </w:style>
  <w:style w:type="paragraph" w:styleId="ListParagraph">
    <w:name w:val="List Paragraph"/>
    <w:basedOn w:val="Normal"/>
    <w:uiPriority w:val="34"/>
    <w:qFormat/>
    <w:rsid w:val="00D552CD"/>
    <w:pPr>
      <w:ind w:left="720"/>
      <w:contextualSpacing/>
    </w:pPr>
  </w:style>
  <w:style w:type="character" w:styleId="Hyperlink">
    <w:name w:val="Hyperlink"/>
    <w:basedOn w:val="DefaultParagraphFont"/>
    <w:uiPriority w:val="99"/>
    <w:unhideWhenUsed/>
    <w:rsid w:val="001A18FD"/>
    <w:rPr>
      <w:color w:val="0000FF" w:themeColor="hyperlink"/>
      <w:u w:val="single"/>
    </w:rPr>
  </w:style>
  <w:style w:type="character" w:styleId="FollowedHyperlink">
    <w:name w:val="FollowedHyperlink"/>
    <w:basedOn w:val="DefaultParagraphFont"/>
    <w:uiPriority w:val="99"/>
    <w:semiHidden/>
    <w:unhideWhenUsed/>
    <w:rsid w:val="00EB4065"/>
    <w:rPr>
      <w:color w:val="800080" w:themeColor="followedHyperlink"/>
      <w:u w:val="single"/>
    </w:rPr>
  </w:style>
  <w:style w:type="paragraph" w:styleId="BalloonText">
    <w:name w:val="Balloon Text"/>
    <w:basedOn w:val="Normal"/>
    <w:link w:val="BalloonTextChar"/>
    <w:uiPriority w:val="99"/>
    <w:semiHidden/>
    <w:unhideWhenUsed/>
    <w:rsid w:val="002E5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50BC"/>
    <w:rPr>
      <w:rFonts w:ascii="Tahoma" w:hAnsi="Tahoma" w:cs="Tahoma"/>
      <w:sz w:val="16"/>
      <w:szCs w:val="16"/>
    </w:rPr>
  </w:style>
  <w:style w:type="paragraph" w:styleId="NormalWeb">
    <w:name w:val="Normal (Web)"/>
    <w:basedOn w:val="Normal"/>
    <w:uiPriority w:val="99"/>
    <w:semiHidden/>
    <w:unhideWhenUsed/>
    <w:rsid w:val="008E39E0"/>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68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Delta College</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Robin Sitten</cp:lastModifiedBy>
  <cp:revision>3</cp:revision>
  <cp:lastPrinted>2013-05-22T16:31:00Z</cp:lastPrinted>
  <dcterms:created xsi:type="dcterms:W3CDTF">2014-09-21T15:46:00Z</dcterms:created>
  <dcterms:modified xsi:type="dcterms:W3CDTF">2014-10-14T19:13:00Z</dcterms:modified>
</cp:coreProperties>
</file>