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0900" w14:textId="77777777" w:rsidR="00764B4D" w:rsidRDefault="009E6FD7" w:rsidP="009E6FD7">
      <w:pPr>
        <w:spacing w:before="100" w:beforeAutospacing="1" w:after="100" w:afterAutospacing="1" w:line="240" w:lineRule="auto"/>
        <w:jc w:val="center"/>
        <w:rPr>
          <w:rFonts w:ascii="Arial" w:eastAsia="Times New Roman" w:hAnsi="Arial" w:cs="Arial"/>
          <w:b/>
          <w:bCs/>
          <w:color w:val="000000"/>
          <w:sz w:val="44"/>
          <w:szCs w:val="44"/>
        </w:rPr>
      </w:pPr>
      <w:r w:rsidRPr="00105478">
        <w:rPr>
          <w:rFonts w:ascii="Arial" w:eastAsia="Times New Roman" w:hAnsi="Arial" w:cs="Arial"/>
          <w:b/>
          <w:bCs/>
          <w:color w:val="000000"/>
          <w:sz w:val="44"/>
          <w:szCs w:val="44"/>
        </w:rPr>
        <w:t>ADAPTING</w:t>
      </w:r>
      <w:r w:rsidRPr="009E6FD7">
        <w:rPr>
          <w:rFonts w:ascii="Arial" w:eastAsia="Times New Roman" w:hAnsi="Arial" w:cs="Arial"/>
          <w:b/>
          <w:bCs/>
          <w:color w:val="000000"/>
          <w:sz w:val="44"/>
          <w:szCs w:val="44"/>
        </w:rPr>
        <w:t xml:space="preserve"> PHYSICAL EDUCATION FOR THE BLIND AND VISUALLY IMPAIRED</w:t>
      </w:r>
    </w:p>
    <w:p w14:paraId="6F740177" w14:textId="77777777" w:rsidR="009E6FD7" w:rsidRPr="00764B4D" w:rsidRDefault="00764B4D" w:rsidP="00764B4D">
      <w:pPr>
        <w:spacing w:before="100" w:beforeAutospacing="1" w:after="100" w:afterAutospacing="1" w:line="240" w:lineRule="auto"/>
        <w:rPr>
          <w:rFonts w:ascii="Arial" w:eastAsia="Times New Roman" w:hAnsi="Arial" w:cs="Arial"/>
          <w:i/>
          <w:szCs w:val="44"/>
        </w:rPr>
      </w:pPr>
      <w:r w:rsidRPr="00764B4D">
        <w:rPr>
          <w:rFonts w:ascii="Arial" w:eastAsia="Times New Roman" w:hAnsi="Arial" w:cs="Arial"/>
          <w:bCs/>
          <w:i/>
          <w:color w:val="000000"/>
          <w:szCs w:val="44"/>
        </w:rPr>
        <w:t xml:space="preserve">*It is recommended that the individual sections of the information below are embedded in </w:t>
      </w:r>
      <w:r>
        <w:rPr>
          <w:rFonts w:ascii="Arial" w:eastAsia="Times New Roman" w:hAnsi="Arial" w:cs="Arial"/>
          <w:bCs/>
          <w:i/>
          <w:color w:val="000000"/>
          <w:szCs w:val="44"/>
        </w:rPr>
        <w:t xml:space="preserve">monthly </w:t>
      </w:r>
      <w:r w:rsidRPr="00764B4D">
        <w:rPr>
          <w:rFonts w:ascii="Arial" w:eastAsia="Times New Roman" w:hAnsi="Arial" w:cs="Arial"/>
          <w:bCs/>
          <w:i/>
          <w:color w:val="000000"/>
          <w:szCs w:val="44"/>
        </w:rPr>
        <w:t>emails</w:t>
      </w:r>
      <w:r>
        <w:rPr>
          <w:rFonts w:ascii="Arial" w:eastAsia="Times New Roman" w:hAnsi="Arial" w:cs="Arial"/>
          <w:bCs/>
          <w:i/>
          <w:color w:val="000000"/>
          <w:szCs w:val="44"/>
        </w:rPr>
        <w:t xml:space="preserve"> to P.E. teachers over the first quarter (and repeated as necessary)</w:t>
      </w:r>
      <w:r w:rsidRPr="00764B4D">
        <w:rPr>
          <w:rFonts w:ascii="Arial" w:eastAsia="Times New Roman" w:hAnsi="Arial" w:cs="Arial"/>
          <w:bCs/>
          <w:i/>
          <w:color w:val="000000"/>
          <w:szCs w:val="44"/>
        </w:rPr>
        <w:t xml:space="preserve"> so as not to overwhelm them with a</w:t>
      </w:r>
      <w:r>
        <w:rPr>
          <w:rFonts w:ascii="Arial" w:eastAsia="Times New Roman" w:hAnsi="Arial" w:cs="Arial"/>
          <w:bCs/>
          <w:i/>
          <w:color w:val="000000"/>
          <w:szCs w:val="44"/>
        </w:rPr>
        <w:t xml:space="preserve"> one-time,</w:t>
      </w:r>
      <w:r w:rsidRPr="00764B4D">
        <w:rPr>
          <w:rFonts w:ascii="Arial" w:eastAsia="Times New Roman" w:hAnsi="Arial" w:cs="Arial"/>
          <w:bCs/>
          <w:i/>
          <w:color w:val="000000"/>
          <w:szCs w:val="44"/>
        </w:rPr>
        <w:t xml:space="preserve"> two-page list of ideas </w:t>
      </w:r>
      <w:r>
        <w:rPr>
          <w:rFonts w:ascii="Arial" w:eastAsia="Times New Roman" w:hAnsi="Arial" w:cs="Arial"/>
          <w:bCs/>
          <w:i/>
          <w:color w:val="000000"/>
          <w:szCs w:val="44"/>
        </w:rPr>
        <w:t>in an effort</w:t>
      </w:r>
      <w:r w:rsidRPr="00764B4D">
        <w:rPr>
          <w:rFonts w:ascii="Arial" w:eastAsia="Times New Roman" w:hAnsi="Arial" w:cs="Arial"/>
          <w:bCs/>
          <w:i/>
          <w:color w:val="000000"/>
          <w:szCs w:val="44"/>
        </w:rPr>
        <w:t xml:space="preserve"> to increase the chance the information is read and implemented.</w:t>
      </w:r>
      <w:r w:rsidR="009E6FD7" w:rsidRPr="009E6FD7">
        <w:rPr>
          <w:rFonts w:ascii="Arial" w:eastAsia="Times New Roman" w:hAnsi="Arial" w:cs="Arial"/>
          <w:sz w:val="20"/>
          <w:szCs w:val="20"/>
        </w:rPr>
        <w:br/>
      </w:r>
      <w:r w:rsidR="009E6FD7" w:rsidRPr="009E6FD7">
        <w:rPr>
          <w:rFonts w:ascii="Arial" w:eastAsia="Times New Roman" w:hAnsi="Arial" w:cs="Arial"/>
          <w:sz w:val="20"/>
          <w:szCs w:val="20"/>
        </w:rPr>
        <w:br/>
      </w:r>
      <w:r w:rsidR="009E6FD7" w:rsidRPr="00764B4D">
        <w:rPr>
          <w:rFonts w:ascii="Arial" w:eastAsia="Times New Roman" w:hAnsi="Arial" w:cs="Arial"/>
          <w:b/>
          <w:i/>
          <w:sz w:val="32"/>
          <w:szCs w:val="28"/>
          <w:u w:val="single"/>
        </w:rPr>
        <w:t>HELPFUL PREPARATION STRATEGIES:</w:t>
      </w:r>
    </w:p>
    <w:p w14:paraId="50692279"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Ask the student’s Vision Teacher or Orientation and Mobility Specialist about his/her degree of visual impairment and the amount of residual vision available to the student.</w:t>
      </w:r>
    </w:p>
    <w:p w14:paraId="6C5C59B1"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Ask students what they are able to see and which objects and conditions present problems and at what distance the object is visible.</w:t>
      </w:r>
    </w:p>
    <w:p w14:paraId="2DE9BE0F"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Allow students to position themselves where they are able to see the best.</w:t>
      </w:r>
    </w:p>
    <w:p w14:paraId="7B2D0882"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 xml:space="preserve">Make sure indoor areas are well lit </w:t>
      </w:r>
      <w:proofErr w:type="gramStart"/>
      <w:r w:rsidR="00A81388" w:rsidRPr="00764B4D">
        <w:rPr>
          <w:rFonts w:ascii="Arial" w:eastAsia="Times New Roman" w:hAnsi="Arial" w:cs="Arial"/>
          <w:sz w:val="24"/>
        </w:rPr>
        <w:t>( check</w:t>
      </w:r>
      <w:proofErr w:type="gramEnd"/>
      <w:r w:rsidR="00A81388" w:rsidRPr="00764B4D">
        <w:rPr>
          <w:rFonts w:ascii="Arial" w:eastAsia="Times New Roman" w:hAnsi="Arial" w:cs="Arial"/>
          <w:sz w:val="24"/>
        </w:rPr>
        <w:t xml:space="preserve"> with student</w:t>
      </w:r>
      <w:r w:rsidRPr="00764B4D">
        <w:rPr>
          <w:rFonts w:ascii="Arial" w:eastAsia="Times New Roman" w:hAnsi="Arial" w:cs="Arial"/>
          <w:sz w:val="24"/>
        </w:rPr>
        <w:t>/vision teacher -dim light may be preferred)</w:t>
      </w:r>
    </w:p>
    <w:p w14:paraId="09AC52E0"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 xml:space="preserve">Use light colored equipment, preferably white, yellow, or orange, unless dark is needed to provide </w:t>
      </w:r>
      <w:r w:rsidR="00A81388" w:rsidRPr="00764B4D">
        <w:rPr>
          <w:rFonts w:ascii="Arial" w:eastAsia="Times New Roman" w:hAnsi="Arial" w:cs="Arial"/>
          <w:sz w:val="24"/>
        </w:rPr>
        <w:t xml:space="preserve">greater </w:t>
      </w:r>
      <w:r w:rsidRPr="00764B4D">
        <w:rPr>
          <w:rFonts w:ascii="Arial" w:eastAsia="Times New Roman" w:hAnsi="Arial" w:cs="Arial"/>
          <w:sz w:val="24"/>
        </w:rPr>
        <w:t>contrast.</w:t>
      </w:r>
      <w:r w:rsidR="00A81388" w:rsidRPr="00764B4D">
        <w:rPr>
          <w:rFonts w:ascii="Arial" w:eastAsia="Times New Roman" w:hAnsi="Arial" w:cs="Arial"/>
          <w:sz w:val="24"/>
        </w:rPr>
        <w:t xml:space="preserve">  Consider the background color against which the object will be used.</w:t>
      </w:r>
    </w:p>
    <w:p w14:paraId="32F4015D"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Modify activities and equipment where necessary</w:t>
      </w:r>
      <w:r w:rsidR="001B4219" w:rsidRPr="00764B4D">
        <w:rPr>
          <w:rFonts w:ascii="Arial" w:eastAsia="Times New Roman" w:hAnsi="Arial" w:cs="Arial"/>
          <w:sz w:val="24"/>
        </w:rPr>
        <w:t xml:space="preserve"> (see ideas below)</w:t>
      </w:r>
      <w:r w:rsidRPr="00764B4D">
        <w:rPr>
          <w:rFonts w:ascii="Arial" w:eastAsia="Times New Roman" w:hAnsi="Arial" w:cs="Arial"/>
          <w:sz w:val="24"/>
        </w:rPr>
        <w:t>. Use audible bells, guide ropes for running, larger equipment and, where applicable, a buddy system.  Talk with your Orientation and Mobility Specialist about providing specialized equipment.</w:t>
      </w:r>
    </w:p>
    <w:p w14:paraId="55E52A25"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Stand near the visually impaired student so that instructions can be seen and heard.</w:t>
      </w:r>
    </w:p>
    <w:p w14:paraId="538EB3B8" w14:textId="77777777" w:rsidR="009E6FD7" w:rsidRPr="00764B4D" w:rsidRDefault="009E6FD7" w:rsidP="00764B4D">
      <w:pPr>
        <w:pStyle w:val="ListParagraph"/>
        <w:numPr>
          <w:ilvl w:val="0"/>
          <w:numId w:val="8"/>
        </w:numPr>
        <w:spacing w:after="0" w:line="240" w:lineRule="auto"/>
        <w:rPr>
          <w:rFonts w:ascii="Arial" w:eastAsia="Times New Roman" w:hAnsi="Arial" w:cs="Arial"/>
          <w:sz w:val="24"/>
        </w:rPr>
      </w:pPr>
      <w:r w:rsidRPr="00764B4D">
        <w:rPr>
          <w:rFonts w:ascii="Arial" w:eastAsia="Times New Roman" w:hAnsi="Arial" w:cs="Arial"/>
          <w:sz w:val="24"/>
        </w:rPr>
        <w:t>Provide arm support, if needed, on jumping activities.</w:t>
      </w:r>
    </w:p>
    <w:p w14:paraId="2491715D" w14:textId="77777777" w:rsidR="009E6FD7" w:rsidRPr="00764B4D" w:rsidRDefault="009E6FD7" w:rsidP="00764B4D">
      <w:pPr>
        <w:pStyle w:val="ListParagraph"/>
        <w:numPr>
          <w:ilvl w:val="0"/>
          <w:numId w:val="8"/>
        </w:numPr>
        <w:spacing w:after="240" w:line="240" w:lineRule="auto"/>
        <w:rPr>
          <w:rFonts w:ascii="Arial" w:eastAsia="Times New Roman" w:hAnsi="Arial" w:cs="Arial"/>
          <w:sz w:val="24"/>
        </w:rPr>
      </w:pPr>
      <w:r w:rsidRPr="00764B4D">
        <w:rPr>
          <w:rFonts w:ascii="Arial" w:eastAsia="Times New Roman" w:hAnsi="Arial" w:cs="Arial"/>
          <w:sz w:val="24"/>
        </w:rPr>
        <w:t>Use touch to demonstrate body movements</w:t>
      </w:r>
      <w:r w:rsidR="00423297" w:rsidRPr="00764B4D">
        <w:rPr>
          <w:rFonts w:ascii="Arial" w:eastAsia="Times New Roman" w:hAnsi="Arial" w:cs="Arial"/>
          <w:sz w:val="24"/>
        </w:rPr>
        <w:t xml:space="preserve"> as appropriate</w:t>
      </w:r>
      <w:r w:rsidRPr="00764B4D">
        <w:rPr>
          <w:rFonts w:ascii="Arial" w:eastAsia="Times New Roman" w:hAnsi="Arial" w:cs="Arial"/>
          <w:sz w:val="24"/>
        </w:rPr>
        <w:t>.</w:t>
      </w:r>
    </w:p>
    <w:p w14:paraId="7AB6B640" w14:textId="77777777" w:rsidR="009E6FD7" w:rsidRPr="00764B4D" w:rsidRDefault="009E6FD7" w:rsidP="009E6FD7">
      <w:pPr>
        <w:spacing w:after="240" w:line="240" w:lineRule="auto"/>
        <w:rPr>
          <w:rFonts w:ascii="Arial" w:eastAsia="Times New Roman" w:hAnsi="Arial" w:cs="Arial"/>
          <w:b/>
          <w:i/>
          <w:sz w:val="32"/>
          <w:szCs w:val="28"/>
          <w:u w:val="single"/>
        </w:rPr>
      </w:pPr>
      <w:r w:rsidRPr="00764B4D">
        <w:rPr>
          <w:rFonts w:ascii="Arial" w:eastAsia="Times New Roman" w:hAnsi="Arial" w:cs="Arial"/>
          <w:b/>
          <w:i/>
          <w:sz w:val="32"/>
          <w:szCs w:val="28"/>
          <w:u w:val="single"/>
        </w:rPr>
        <w:t>ADDITIONAL CONSIDERATIONS/ BEST PRACTICES:</w:t>
      </w:r>
    </w:p>
    <w:p w14:paraId="4E7AC1AA" w14:textId="77777777" w:rsidR="009E6FD7" w:rsidRPr="00764B4D" w:rsidRDefault="009E6FD7" w:rsidP="00764B4D">
      <w:pPr>
        <w:pStyle w:val="ListParagraph"/>
        <w:numPr>
          <w:ilvl w:val="0"/>
          <w:numId w:val="9"/>
        </w:numPr>
        <w:spacing w:after="240" w:line="240" w:lineRule="auto"/>
        <w:rPr>
          <w:rFonts w:ascii="Arial" w:eastAsia="Times New Roman" w:hAnsi="Arial" w:cs="Arial"/>
          <w:sz w:val="24"/>
        </w:rPr>
      </w:pPr>
      <w:r w:rsidRPr="00764B4D">
        <w:rPr>
          <w:rFonts w:ascii="Arial" w:eastAsia="Times New Roman" w:hAnsi="Arial" w:cs="Arial"/>
          <w:sz w:val="24"/>
        </w:rPr>
        <w:t>Use the student’s name before giving instructions.</w:t>
      </w:r>
    </w:p>
    <w:p w14:paraId="56647FE2" w14:textId="77777777" w:rsidR="009E6FD7" w:rsidRPr="00764B4D" w:rsidRDefault="009E6FD7" w:rsidP="00764B4D">
      <w:pPr>
        <w:pStyle w:val="ListParagraph"/>
        <w:numPr>
          <w:ilvl w:val="0"/>
          <w:numId w:val="9"/>
        </w:numPr>
        <w:spacing w:after="0" w:line="240" w:lineRule="auto"/>
        <w:rPr>
          <w:rFonts w:ascii="Arial" w:eastAsia="Times New Roman" w:hAnsi="Arial" w:cs="Arial"/>
          <w:sz w:val="24"/>
        </w:rPr>
      </w:pPr>
      <w:r w:rsidRPr="00764B4D">
        <w:rPr>
          <w:rFonts w:ascii="Arial" w:eastAsia="Times New Roman" w:hAnsi="Arial" w:cs="Arial"/>
          <w:sz w:val="24"/>
        </w:rPr>
        <w:t>Use descriptive verbal instruction. Say what it is you are actually doi</w:t>
      </w:r>
      <w:r w:rsidR="003557E5" w:rsidRPr="00764B4D">
        <w:rPr>
          <w:rFonts w:ascii="Arial" w:eastAsia="Times New Roman" w:hAnsi="Arial" w:cs="Arial"/>
          <w:sz w:val="24"/>
        </w:rPr>
        <w:t xml:space="preserve">ng in </w:t>
      </w:r>
      <w:proofErr w:type="gramStart"/>
      <w:r w:rsidR="003557E5" w:rsidRPr="00764B4D">
        <w:rPr>
          <w:rFonts w:ascii="Arial" w:eastAsia="Times New Roman" w:hAnsi="Arial" w:cs="Arial"/>
          <w:sz w:val="24"/>
        </w:rPr>
        <w:t>body oriented</w:t>
      </w:r>
      <w:proofErr w:type="gramEnd"/>
      <w:r w:rsidR="003557E5" w:rsidRPr="00764B4D">
        <w:rPr>
          <w:rFonts w:ascii="Arial" w:eastAsia="Times New Roman" w:hAnsi="Arial" w:cs="Arial"/>
          <w:sz w:val="24"/>
        </w:rPr>
        <w:t xml:space="preserve"> language. (For e</w:t>
      </w:r>
      <w:r w:rsidRPr="00764B4D">
        <w:rPr>
          <w:rFonts w:ascii="Arial" w:eastAsia="Times New Roman" w:hAnsi="Arial" w:cs="Arial"/>
          <w:sz w:val="24"/>
        </w:rPr>
        <w:t>xample: When teaching to hop, say "Stand on your left foot, raise your right foot, and jump in the air on your left foot.")</w:t>
      </w:r>
    </w:p>
    <w:p w14:paraId="688AD4DF" w14:textId="77777777" w:rsidR="009E6FD7" w:rsidRPr="00764B4D" w:rsidRDefault="009E6FD7" w:rsidP="00764B4D">
      <w:pPr>
        <w:pStyle w:val="ListParagraph"/>
        <w:numPr>
          <w:ilvl w:val="0"/>
          <w:numId w:val="9"/>
        </w:numPr>
        <w:spacing w:after="0" w:line="240" w:lineRule="auto"/>
        <w:rPr>
          <w:rFonts w:ascii="Arial" w:eastAsia="Times New Roman" w:hAnsi="Arial" w:cs="Arial"/>
          <w:sz w:val="24"/>
        </w:rPr>
      </w:pPr>
      <w:r w:rsidRPr="00764B4D">
        <w:rPr>
          <w:rFonts w:ascii="Arial" w:eastAsia="Times New Roman" w:hAnsi="Arial" w:cs="Arial"/>
          <w:sz w:val="24"/>
        </w:rPr>
        <w:t>Use directional words and landmarks in the playing area to direct a low vision student. (Example "Walk to the door, turn toward the window using a quarter</w:t>
      </w:r>
      <w:r w:rsidR="003557E5" w:rsidRPr="00764B4D">
        <w:rPr>
          <w:rFonts w:ascii="Arial" w:eastAsia="Times New Roman" w:hAnsi="Arial" w:cs="Arial"/>
          <w:sz w:val="24"/>
        </w:rPr>
        <w:t xml:space="preserve"> or 90 degree</w:t>
      </w:r>
      <w:r w:rsidRPr="00764B4D">
        <w:rPr>
          <w:rFonts w:ascii="Arial" w:eastAsia="Times New Roman" w:hAnsi="Arial" w:cs="Arial"/>
          <w:sz w:val="24"/>
        </w:rPr>
        <w:t xml:space="preserve"> turn.")</w:t>
      </w:r>
    </w:p>
    <w:p w14:paraId="31154BB3" w14:textId="77777777" w:rsidR="009E6FD7" w:rsidRPr="00764B4D" w:rsidRDefault="009E6FD7" w:rsidP="00764B4D">
      <w:pPr>
        <w:pStyle w:val="ListParagraph"/>
        <w:numPr>
          <w:ilvl w:val="0"/>
          <w:numId w:val="9"/>
        </w:numPr>
        <w:spacing w:after="0" w:line="240" w:lineRule="auto"/>
        <w:rPr>
          <w:rFonts w:ascii="Arial" w:eastAsia="Times New Roman" w:hAnsi="Arial" w:cs="Arial"/>
          <w:sz w:val="24"/>
        </w:rPr>
      </w:pPr>
      <w:r w:rsidRPr="00764B4D">
        <w:rPr>
          <w:rFonts w:ascii="Arial" w:eastAsia="Times New Roman" w:hAnsi="Arial" w:cs="Arial"/>
          <w:sz w:val="24"/>
        </w:rPr>
        <w:t xml:space="preserve">Vision plays an </w:t>
      </w:r>
      <w:r w:rsidR="00823D75" w:rsidRPr="00764B4D">
        <w:rPr>
          <w:rFonts w:ascii="Arial" w:eastAsia="Times New Roman" w:hAnsi="Arial" w:cs="Arial"/>
          <w:sz w:val="24"/>
        </w:rPr>
        <w:t>important part in</w:t>
      </w:r>
      <w:r w:rsidRPr="00764B4D">
        <w:rPr>
          <w:rFonts w:ascii="Arial" w:eastAsia="Times New Roman" w:hAnsi="Arial" w:cs="Arial"/>
          <w:sz w:val="24"/>
        </w:rPr>
        <w:t xml:space="preserve"> maintaining balance. A lack of vision often affects movement and coordination of a visually impaired student.</w:t>
      </w:r>
      <w:r w:rsidR="00467E00" w:rsidRPr="00764B4D">
        <w:rPr>
          <w:rFonts w:ascii="Arial" w:eastAsia="Times New Roman" w:hAnsi="Arial" w:cs="Arial"/>
          <w:sz w:val="24"/>
        </w:rPr>
        <w:t xml:space="preserve">  Additional intervention and practice is often required.</w:t>
      </w:r>
    </w:p>
    <w:p w14:paraId="1905DFF5" w14:textId="77777777" w:rsidR="009E6FD7" w:rsidRPr="00764B4D" w:rsidRDefault="009E6FD7" w:rsidP="00764B4D">
      <w:pPr>
        <w:pStyle w:val="ListParagraph"/>
        <w:numPr>
          <w:ilvl w:val="0"/>
          <w:numId w:val="9"/>
        </w:numPr>
        <w:spacing w:after="0" w:line="240" w:lineRule="auto"/>
        <w:rPr>
          <w:rFonts w:ascii="Arial" w:eastAsia="Times New Roman" w:hAnsi="Arial" w:cs="Arial"/>
          <w:sz w:val="24"/>
        </w:rPr>
      </w:pPr>
      <w:r w:rsidRPr="00764B4D">
        <w:rPr>
          <w:rFonts w:ascii="Arial" w:eastAsia="Times New Roman" w:hAnsi="Arial" w:cs="Arial"/>
          <w:sz w:val="24"/>
        </w:rPr>
        <w:t>Use additional helpers</w:t>
      </w:r>
      <w:r w:rsidR="002D067E" w:rsidRPr="00764B4D">
        <w:rPr>
          <w:rFonts w:ascii="Arial" w:eastAsia="Times New Roman" w:hAnsi="Arial" w:cs="Arial"/>
          <w:sz w:val="24"/>
        </w:rPr>
        <w:t xml:space="preserve"> or a</w:t>
      </w:r>
      <w:r w:rsidRPr="00764B4D">
        <w:rPr>
          <w:rFonts w:ascii="Arial" w:eastAsia="Times New Roman" w:hAnsi="Arial" w:cs="Arial"/>
          <w:sz w:val="24"/>
        </w:rPr>
        <w:t xml:space="preserve"> buddy system if needed; however, encourage the student to work as independently as possible so they do not become over-reliant on assistance.</w:t>
      </w:r>
    </w:p>
    <w:p w14:paraId="116D69E3" w14:textId="77777777" w:rsidR="009E6FD7" w:rsidRPr="00764B4D" w:rsidRDefault="009E6FD7" w:rsidP="00764B4D">
      <w:pPr>
        <w:pStyle w:val="ListParagraph"/>
        <w:numPr>
          <w:ilvl w:val="0"/>
          <w:numId w:val="9"/>
        </w:numPr>
        <w:spacing w:after="0" w:line="240" w:lineRule="auto"/>
        <w:rPr>
          <w:rFonts w:ascii="Arial" w:eastAsia="Times New Roman" w:hAnsi="Arial" w:cs="Arial"/>
          <w:sz w:val="24"/>
        </w:rPr>
      </w:pPr>
      <w:r w:rsidRPr="00764B4D">
        <w:rPr>
          <w:rFonts w:ascii="Arial" w:eastAsia="Times New Roman" w:hAnsi="Arial" w:cs="Arial"/>
          <w:sz w:val="24"/>
        </w:rPr>
        <w:t>Break skills into small steps.</w:t>
      </w:r>
    </w:p>
    <w:p w14:paraId="2D83DF91" w14:textId="77777777" w:rsidR="009E6FD7" w:rsidRPr="00764B4D" w:rsidRDefault="009E6FD7" w:rsidP="00764B4D">
      <w:pPr>
        <w:pStyle w:val="ListParagraph"/>
        <w:numPr>
          <w:ilvl w:val="0"/>
          <w:numId w:val="9"/>
        </w:numPr>
        <w:spacing w:after="0" w:line="240" w:lineRule="auto"/>
        <w:rPr>
          <w:rFonts w:ascii="Arial" w:eastAsia="Times New Roman" w:hAnsi="Arial" w:cs="Arial"/>
          <w:sz w:val="24"/>
        </w:rPr>
      </w:pPr>
      <w:r w:rsidRPr="00764B4D">
        <w:rPr>
          <w:rFonts w:ascii="Arial" w:eastAsia="Times New Roman" w:hAnsi="Arial" w:cs="Arial"/>
          <w:sz w:val="24"/>
        </w:rPr>
        <w:t>Standard equipment can be adapted to meet the needs of visually impaired students.  If you need ideas or assistance, consult with the student’s Orientation and Mobility Specialist.</w:t>
      </w:r>
    </w:p>
    <w:p w14:paraId="372476B2" w14:textId="77777777" w:rsidR="00764B4D" w:rsidRDefault="00764B4D" w:rsidP="00764B4D">
      <w:pPr>
        <w:pStyle w:val="ListParagraph"/>
        <w:spacing w:after="240" w:line="240" w:lineRule="auto"/>
        <w:ind w:left="0"/>
        <w:rPr>
          <w:rFonts w:ascii="Arial" w:eastAsia="Times New Roman" w:hAnsi="Arial" w:cs="Arial"/>
          <w:b/>
          <w:i/>
          <w:sz w:val="32"/>
          <w:szCs w:val="28"/>
          <w:u w:val="single"/>
        </w:rPr>
      </w:pPr>
    </w:p>
    <w:p w14:paraId="0CEA6D46" w14:textId="77777777" w:rsidR="00764B4D" w:rsidRDefault="009E6FD7" w:rsidP="00764B4D">
      <w:pPr>
        <w:pStyle w:val="ListParagraph"/>
        <w:spacing w:after="240" w:line="240" w:lineRule="auto"/>
        <w:ind w:left="0"/>
        <w:rPr>
          <w:rFonts w:ascii="Arial" w:eastAsia="Times New Roman" w:hAnsi="Arial" w:cs="Arial"/>
          <w:b/>
          <w:i/>
          <w:sz w:val="32"/>
          <w:szCs w:val="28"/>
          <w:u w:val="single"/>
        </w:rPr>
      </w:pPr>
      <w:r w:rsidRPr="00764B4D">
        <w:rPr>
          <w:rFonts w:ascii="Arial" w:eastAsia="Times New Roman" w:hAnsi="Arial" w:cs="Arial"/>
          <w:b/>
          <w:i/>
          <w:sz w:val="32"/>
          <w:szCs w:val="28"/>
          <w:u w:val="single"/>
        </w:rPr>
        <w:lastRenderedPageBreak/>
        <w:t>G</w:t>
      </w:r>
      <w:r w:rsidR="00336E36" w:rsidRPr="00764B4D">
        <w:rPr>
          <w:rFonts w:ascii="Arial" w:eastAsia="Times New Roman" w:hAnsi="Arial" w:cs="Arial"/>
          <w:b/>
          <w:i/>
          <w:sz w:val="32"/>
          <w:szCs w:val="28"/>
          <w:u w:val="single"/>
        </w:rPr>
        <w:t>ENERAL GUIDELINES</w:t>
      </w:r>
      <w:r w:rsidRPr="00764B4D">
        <w:rPr>
          <w:rFonts w:ascii="Arial" w:eastAsia="Times New Roman" w:hAnsi="Arial" w:cs="Arial"/>
          <w:b/>
          <w:i/>
          <w:sz w:val="32"/>
          <w:szCs w:val="28"/>
          <w:u w:val="single"/>
        </w:rPr>
        <w:t>:</w:t>
      </w:r>
    </w:p>
    <w:p w14:paraId="186ECB68" w14:textId="77777777" w:rsidR="009E6FD7" w:rsidRPr="00764B4D" w:rsidRDefault="009E6FD7" w:rsidP="00764B4D">
      <w:pPr>
        <w:pStyle w:val="ListParagraph"/>
        <w:spacing w:after="240" w:line="240" w:lineRule="auto"/>
        <w:ind w:left="0"/>
        <w:rPr>
          <w:rFonts w:ascii="Arial" w:eastAsia="Times New Roman" w:hAnsi="Arial" w:cs="Arial"/>
          <w:b/>
          <w:i/>
          <w:sz w:val="32"/>
          <w:szCs w:val="28"/>
          <w:u w:val="single"/>
        </w:rPr>
      </w:pPr>
    </w:p>
    <w:p w14:paraId="6D7E185D" w14:textId="77777777" w:rsidR="009E6FD7" w:rsidRPr="00764B4D" w:rsidRDefault="009E6FD7"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Go from less difficult to more difficult skills</w:t>
      </w:r>
      <w:r w:rsidR="00336E36" w:rsidRPr="00764B4D">
        <w:rPr>
          <w:rFonts w:ascii="Arial" w:eastAsia="Times New Roman" w:hAnsi="Arial" w:cs="Arial"/>
          <w:sz w:val="24"/>
        </w:rPr>
        <w:t xml:space="preserve"> and breakdown skills into their</w:t>
      </w:r>
      <w:r w:rsidRPr="00764B4D">
        <w:rPr>
          <w:rFonts w:ascii="Arial" w:eastAsia="Times New Roman" w:hAnsi="Arial" w:cs="Arial"/>
          <w:sz w:val="24"/>
        </w:rPr>
        <w:t xml:space="preserve"> component parts. (Example: Catching a ball: Bounce the student the ball a short distance away. Grad</w:t>
      </w:r>
      <w:r w:rsidR="00656195" w:rsidRPr="00764B4D">
        <w:rPr>
          <w:rFonts w:ascii="Arial" w:eastAsia="Times New Roman" w:hAnsi="Arial" w:cs="Arial"/>
          <w:sz w:val="24"/>
        </w:rPr>
        <w:t>ually increase the distance.  Then</w:t>
      </w:r>
      <w:r w:rsidRPr="00764B4D">
        <w:rPr>
          <w:rFonts w:ascii="Arial" w:eastAsia="Times New Roman" w:hAnsi="Arial" w:cs="Arial"/>
          <w:sz w:val="24"/>
        </w:rPr>
        <w:t xml:space="preserve"> eliminate the bounce</w:t>
      </w:r>
      <w:r w:rsidR="00656195" w:rsidRPr="00764B4D">
        <w:rPr>
          <w:rFonts w:ascii="Arial" w:eastAsia="Times New Roman" w:hAnsi="Arial" w:cs="Arial"/>
          <w:sz w:val="24"/>
        </w:rPr>
        <w:t xml:space="preserve"> at a shorter distance before increasing</w:t>
      </w:r>
      <w:r w:rsidRPr="00764B4D">
        <w:rPr>
          <w:rFonts w:ascii="Arial" w:eastAsia="Times New Roman" w:hAnsi="Arial" w:cs="Arial"/>
          <w:sz w:val="24"/>
        </w:rPr>
        <w:t xml:space="preserve"> the distance again.)</w:t>
      </w:r>
    </w:p>
    <w:p w14:paraId="1979A1D9" w14:textId="77777777" w:rsidR="009E6FD7" w:rsidRPr="00764B4D" w:rsidRDefault="009E6FD7"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Limit playing space-</w:t>
      </w:r>
      <w:r w:rsidR="00336E36" w:rsidRPr="00764B4D">
        <w:rPr>
          <w:rFonts w:ascii="Arial" w:eastAsia="Times New Roman" w:hAnsi="Arial" w:cs="Arial"/>
          <w:sz w:val="24"/>
        </w:rPr>
        <w:t>-</w:t>
      </w:r>
      <w:r w:rsidRPr="00764B4D">
        <w:rPr>
          <w:rFonts w:ascii="Arial" w:eastAsia="Times New Roman" w:hAnsi="Arial" w:cs="Arial"/>
          <w:sz w:val="24"/>
        </w:rPr>
        <w:t>this allows for greater involvement for the</w:t>
      </w:r>
      <w:r w:rsidR="00336E36" w:rsidRPr="00764B4D">
        <w:rPr>
          <w:rFonts w:ascii="Arial" w:eastAsia="Times New Roman" w:hAnsi="Arial" w:cs="Arial"/>
          <w:sz w:val="24"/>
        </w:rPr>
        <w:t xml:space="preserve"> visually</w:t>
      </w:r>
      <w:r w:rsidR="00A032F5" w:rsidRPr="00764B4D">
        <w:rPr>
          <w:rFonts w:ascii="Arial" w:eastAsia="Times New Roman" w:hAnsi="Arial" w:cs="Arial"/>
          <w:sz w:val="24"/>
        </w:rPr>
        <w:t xml:space="preserve"> impaired student</w:t>
      </w:r>
      <w:r w:rsidRPr="00764B4D">
        <w:rPr>
          <w:rFonts w:ascii="Arial" w:eastAsia="Times New Roman" w:hAnsi="Arial" w:cs="Arial"/>
          <w:sz w:val="24"/>
        </w:rPr>
        <w:t xml:space="preserve"> without greatly changing the experience for the sighted participants.</w:t>
      </w:r>
    </w:p>
    <w:p w14:paraId="6A42B142" w14:textId="77777777" w:rsidR="009E6FD7" w:rsidRPr="00764B4D" w:rsidRDefault="009E6FD7"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Slow the action - use a balloon</w:t>
      </w:r>
      <w:r w:rsidR="00A032F5" w:rsidRPr="00764B4D">
        <w:rPr>
          <w:rFonts w:ascii="Arial" w:eastAsia="Times New Roman" w:hAnsi="Arial" w:cs="Arial"/>
          <w:sz w:val="24"/>
        </w:rPr>
        <w:t>, waffle ball, “slo</w:t>
      </w:r>
      <w:r w:rsidR="00E8077D" w:rsidRPr="00764B4D">
        <w:rPr>
          <w:rFonts w:ascii="Arial" w:eastAsia="Times New Roman" w:hAnsi="Arial" w:cs="Arial"/>
          <w:sz w:val="24"/>
        </w:rPr>
        <w:t>w</w:t>
      </w:r>
      <w:r w:rsidR="00A032F5" w:rsidRPr="00764B4D">
        <w:rPr>
          <w:rFonts w:ascii="Arial" w:eastAsia="Times New Roman" w:hAnsi="Arial" w:cs="Arial"/>
          <w:sz w:val="24"/>
        </w:rPr>
        <w:t>-motion” ball or scarf</w:t>
      </w:r>
      <w:r w:rsidRPr="00764B4D">
        <w:rPr>
          <w:rFonts w:ascii="Arial" w:eastAsia="Times New Roman" w:hAnsi="Arial" w:cs="Arial"/>
          <w:sz w:val="24"/>
        </w:rPr>
        <w:t xml:space="preserve"> instead of a</w:t>
      </w:r>
      <w:r w:rsidR="00A032F5" w:rsidRPr="00764B4D">
        <w:rPr>
          <w:rFonts w:ascii="Arial" w:eastAsia="Times New Roman" w:hAnsi="Arial" w:cs="Arial"/>
          <w:sz w:val="24"/>
        </w:rPr>
        <w:t xml:space="preserve"> regular</w:t>
      </w:r>
      <w:r w:rsidRPr="00764B4D">
        <w:rPr>
          <w:rFonts w:ascii="Arial" w:eastAsia="Times New Roman" w:hAnsi="Arial" w:cs="Arial"/>
          <w:sz w:val="24"/>
        </w:rPr>
        <w:t xml:space="preserve"> ball.</w:t>
      </w:r>
    </w:p>
    <w:p w14:paraId="1B97305B" w14:textId="3244F502" w:rsidR="009E6FD7" w:rsidRPr="00764B4D" w:rsidRDefault="009E6FD7"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Use larger playing objects</w:t>
      </w:r>
      <w:r w:rsidR="00336E36" w:rsidRPr="00764B4D">
        <w:rPr>
          <w:rFonts w:ascii="Arial" w:eastAsia="Times New Roman" w:hAnsi="Arial" w:cs="Arial"/>
          <w:sz w:val="24"/>
        </w:rPr>
        <w:t>, which can be</w:t>
      </w:r>
      <w:r w:rsidRPr="00764B4D">
        <w:rPr>
          <w:rFonts w:ascii="Arial" w:eastAsia="Times New Roman" w:hAnsi="Arial" w:cs="Arial"/>
          <w:sz w:val="24"/>
        </w:rPr>
        <w:t xml:space="preserve"> seen better by the student. Also, targets can </w:t>
      </w:r>
      <w:r w:rsidR="004614BC">
        <w:rPr>
          <w:rFonts w:ascii="Arial" w:eastAsia="Times New Roman" w:hAnsi="Arial" w:cs="Arial"/>
          <w:sz w:val="24"/>
        </w:rPr>
        <w:t xml:space="preserve">be </w:t>
      </w:r>
      <w:r w:rsidRPr="00764B4D">
        <w:rPr>
          <w:rFonts w:ascii="Arial" w:eastAsia="Times New Roman" w:hAnsi="Arial" w:cs="Arial"/>
          <w:sz w:val="24"/>
        </w:rPr>
        <w:t>moved closer</w:t>
      </w:r>
      <w:r w:rsidR="00E8077D" w:rsidRPr="00764B4D">
        <w:rPr>
          <w:rFonts w:ascii="Arial" w:eastAsia="Times New Roman" w:hAnsi="Arial" w:cs="Arial"/>
          <w:sz w:val="24"/>
        </w:rPr>
        <w:t>,</w:t>
      </w:r>
      <w:r w:rsidRPr="00764B4D">
        <w:rPr>
          <w:rFonts w:ascii="Arial" w:eastAsia="Times New Roman" w:hAnsi="Arial" w:cs="Arial"/>
          <w:sz w:val="24"/>
        </w:rPr>
        <w:t xml:space="preserve"> made larger</w:t>
      </w:r>
      <w:r w:rsidR="00E8077D" w:rsidRPr="00764B4D">
        <w:rPr>
          <w:rFonts w:ascii="Arial" w:eastAsia="Times New Roman" w:hAnsi="Arial" w:cs="Arial"/>
          <w:sz w:val="24"/>
        </w:rPr>
        <w:t xml:space="preserve"> or sound-added for localizing</w:t>
      </w:r>
      <w:r w:rsidRPr="00764B4D">
        <w:rPr>
          <w:rFonts w:ascii="Arial" w:eastAsia="Times New Roman" w:hAnsi="Arial" w:cs="Arial"/>
          <w:sz w:val="24"/>
        </w:rPr>
        <w:t>.</w:t>
      </w:r>
      <w:r w:rsidR="00336E36" w:rsidRPr="00764B4D">
        <w:rPr>
          <w:rFonts w:ascii="Arial" w:eastAsia="Times New Roman" w:hAnsi="Arial" w:cs="Arial"/>
          <w:sz w:val="24"/>
        </w:rPr>
        <w:t xml:space="preserve">  </w:t>
      </w:r>
    </w:p>
    <w:p w14:paraId="1226E4CF" w14:textId="77777777" w:rsidR="00DB6C40" w:rsidRPr="00764B4D" w:rsidRDefault="009E6FD7"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 xml:space="preserve">Use proper lighting and color contrast. A ball can be taped with bright </w:t>
      </w:r>
      <w:r w:rsidR="00DB6C40" w:rsidRPr="00764B4D">
        <w:rPr>
          <w:rFonts w:ascii="Arial" w:eastAsia="Times New Roman" w:hAnsi="Arial" w:cs="Arial"/>
          <w:sz w:val="24"/>
        </w:rPr>
        <w:t xml:space="preserve">colored </w:t>
      </w:r>
      <w:r w:rsidRPr="00764B4D">
        <w:rPr>
          <w:rFonts w:ascii="Arial" w:eastAsia="Times New Roman" w:hAnsi="Arial" w:cs="Arial"/>
          <w:sz w:val="24"/>
        </w:rPr>
        <w:t>tape to contrast with the floor and walls. C</w:t>
      </w:r>
      <w:r w:rsidR="00DB6C40" w:rsidRPr="00764B4D">
        <w:rPr>
          <w:rFonts w:ascii="Arial" w:eastAsia="Times New Roman" w:hAnsi="Arial" w:cs="Arial"/>
          <w:sz w:val="24"/>
        </w:rPr>
        <w:t>ontrasting-colored</w:t>
      </w:r>
      <w:r w:rsidRPr="00764B4D">
        <w:rPr>
          <w:rFonts w:ascii="Arial" w:eastAsia="Times New Roman" w:hAnsi="Arial" w:cs="Arial"/>
          <w:sz w:val="24"/>
        </w:rPr>
        <w:t xml:space="preserve"> tape can be used to mark the playing areas on the floor or walls.</w:t>
      </w:r>
      <w:r w:rsidR="00336E36" w:rsidRPr="00764B4D">
        <w:rPr>
          <w:rFonts w:ascii="Arial" w:eastAsia="Times New Roman" w:hAnsi="Arial" w:cs="Arial"/>
          <w:sz w:val="24"/>
        </w:rPr>
        <w:t xml:space="preserve"> </w:t>
      </w:r>
    </w:p>
    <w:p w14:paraId="79249331" w14:textId="77777777" w:rsidR="009E6FD7" w:rsidRPr="00764B4D" w:rsidRDefault="00DB6C40"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Keep</w:t>
      </w:r>
      <w:r w:rsidR="00336E36" w:rsidRPr="00764B4D">
        <w:rPr>
          <w:rFonts w:ascii="Arial" w:eastAsia="Times New Roman" w:hAnsi="Arial" w:cs="Arial"/>
          <w:sz w:val="24"/>
        </w:rPr>
        <w:t xml:space="preserve"> in mind that bright sunlight or dark days may alter the student's visual functioning.</w:t>
      </w:r>
      <w:r w:rsidRPr="00764B4D">
        <w:rPr>
          <w:rFonts w:ascii="Arial" w:eastAsia="Times New Roman" w:hAnsi="Arial" w:cs="Arial"/>
          <w:sz w:val="24"/>
        </w:rPr>
        <w:t xml:space="preserve">  When working outside, realize that many visually impaired students need longer periods for their eyes to adjust to the change in lighting moving between indoors and outside.  Especially be cautious if stairs are present near and entrance/exit as the student’s vision may not be able to adapt quickly enough to remain safe.</w:t>
      </w:r>
    </w:p>
    <w:p w14:paraId="0B2FAF46" w14:textId="77777777" w:rsidR="00336E36" w:rsidRPr="00764B4D" w:rsidRDefault="00F471BE"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Try to</w:t>
      </w:r>
      <w:r w:rsidR="00336E36" w:rsidRPr="00764B4D">
        <w:rPr>
          <w:rFonts w:ascii="Arial" w:eastAsia="Times New Roman" w:hAnsi="Arial" w:cs="Arial"/>
          <w:sz w:val="24"/>
        </w:rPr>
        <w:t xml:space="preserve"> keep verbal contact with the visually impaired/blind student and ensure safety rules are known and followed by all students.</w:t>
      </w:r>
    </w:p>
    <w:p w14:paraId="3F63B645" w14:textId="77777777" w:rsidR="00336E36" w:rsidRPr="00764B4D" w:rsidRDefault="00336E36" w:rsidP="00764B4D">
      <w:pPr>
        <w:pStyle w:val="ListParagraph"/>
        <w:numPr>
          <w:ilvl w:val="0"/>
          <w:numId w:val="10"/>
        </w:numPr>
        <w:spacing w:after="0" w:line="240" w:lineRule="auto"/>
        <w:rPr>
          <w:rFonts w:ascii="Arial" w:eastAsia="Times New Roman" w:hAnsi="Arial" w:cs="Arial"/>
          <w:sz w:val="24"/>
        </w:rPr>
      </w:pPr>
      <w:r w:rsidRPr="00764B4D">
        <w:rPr>
          <w:rFonts w:ascii="Arial" w:eastAsia="Times New Roman" w:hAnsi="Arial" w:cs="Arial"/>
          <w:sz w:val="24"/>
        </w:rPr>
        <w:t xml:space="preserve">Alert </w:t>
      </w:r>
      <w:r w:rsidR="00105478" w:rsidRPr="00764B4D">
        <w:rPr>
          <w:rFonts w:ascii="Arial" w:eastAsia="Times New Roman" w:hAnsi="Arial" w:cs="Arial"/>
          <w:sz w:val="24"/>
        </w:rPr>
        <w:t xml:space="preserve">the visually impaired </w:t>
      </w:r>
      <w:r w:rsidRPr="00764B4D">
        <w:rPr>
          <w:rFonts w:ascii="Arial" w:eastAsia="Times New Roman" w:hAnsi="Arial" w:cs="Arial"/>
          <w:sz w:val="24"/>
        </w:rPr>
        <w:t xml:space="preserve">student to the location of any </w:t>
      </w:r>
      <w:r w:rsidR="00105478" w:rsidRPr="00764B4D">
        <w:rPr>
          <w:rFonts w:ascii="Arial" w:eastAsia="Times New Roman" w:hAnsi="Arial" w:cs="Arial"/>
          <w:sz w:val="24"/>
        </w:rPr>
        <w:t xml:space="preserve">applicable </w:t>
      </w:r>
      <w:r w:rsidRPr="00764B4D">
        <w:rPr>
          <w:rFonts w:ascii="Arial" w:eastAsia="Times New Roman" w:hAnsi="Arial" w:cs="Arial"/>
          <w:sz w:val="24"/>
        </w:rPr>
        <w:t>obstacle--such as goal-posts--in open areas, on floor, and at head height.</w:t>
      </w:r>
    </w:p>
    <w:p w14:paraId="6F54447D" w14:textId="77777777" w:rsidR="00336E36" w:rsidRDefault="00336E36" w:rsidP="00336E36">
      <w:pPr>
        <w:spacing w:after="0" w:line="240" w:lineRule="auto"/>
        <w:rPr>
          <w:rFonts w:ascii="Arial" w:eastAsia="Times New Roman" w:hAnsi="Arial" w:cs="Arial"/>
          <w:b/>
          <w:i/>
          <w:sz w:val="28"/>
          <w:szCs w:val="28"/>
          <w:u w:val="single"/>
        </w:rPr>
      </w:pPr>
    </w:p>
    <w:p w14:paraId="0ED45DEF" w14:textId="77777777" w:rsidR="00764B4D" w:rsidRDefault="00336E36" w:rsidP="00336E36">
      <w:pPr>
        <w:spacing w:after="0" w:line="240" w:lineRule="auto"/>
        <w:rPr>
          <w:rFonts w:ascii="Arial" w:eastAsia="Times New Roman" w:hAnsi="Arial" w:cs="Arial"/>
          <w:b/>
          <w:i/>
          <w:sz w:val="32"/>
          <w:szCs w:val="28"/>
          <w:u w:val="single"/>
        </w:rPr>
      </w:pPr>
      <w:r w:rsidRPr="00764B4D">
        <w:rPr>
          <w:rFonts w:ascii="Arial" w:eastAsia="Times New Roman" w:hAnsi="Arial" w:cs="Arial"/>
          <w:b/>
          <w:i/>
          <w:sz w:val="32"/>
          <w:szCs w:val="28"/>
          <w:u w:val="single"/>
        </w:rPr>
        <w:t>SPECIFIC ADAPTATIONS:</w:t>
      </w:r>
    </w:p>
    <w:p w14:paraId="04244A4F" w14:textId="77777777" w:rsidR="00336E36" w:rsidRPr="00764B4D" w:rsidRDefault="00336E36" w:rsidP="00336E36">
      <w:pPr>
        <w:spacing w:after="0" w:line="240" w:lineRule="auto"/>
        <w:rPr>
          <w:rFonts w:ascii="Arial" w:eastAsia="Times New Roman" w:hAnsi="Arial" w:cs="Arial"/>
          <w:b/>
          <w:i/>
          <w:sz w:val="32"/>
          <w:szCs w:val="28"/>
          <w:u w:val="single"/>
        </w:rPr>
      </w:pPr>
    </w:p>
    <w:p w14:paraId="7F4359D0" w14:textId="77777777" w:rsidR="009E6FD7" w:rsidRPr="00764B4D" w:rsidRDefault="00105478" w:rsidP="00764B4D">
      <w:pPr>
        <w:pStyle w:val="ListParagraph"/>
        <w:numPr>
          <w:ilvl w:val="0"/>
          <w:numId w:val="11"/>
        </w:numPr>
        <w:spacing w:after="0" w:line="240" w:lineRule="auto"/>
        <w:rPr>
          <w:rFonts w:ascii="Arial" w:eastAsia="Times New Roman" w:hAnsi="Arial" w:cs="Arial"/>
          <w:sz w:val="24"/>
        </w:rPr>
      </w:pPr>
      <w:r w:rsidRPr="00764B4D">
        <w:rPr>
          <w:rFonts w:ascii="Arial" w:eastAsia="Times New Roman" w:hAnsi="Arial" w:cs="Arial"/>
          <w:b/>
          <w:sz w:val="24"/>
          <w:u w:val="single"/>
        </w:rPr>
        <w:t>Tag games:</w:t>
      </w:r>
      <w:r w:rsidRPr="00764B4D">
        <w:rPr>
          <w:rFonts w:ascii="Arial" w:eastAsia="Times New Roman" w:hAnsi="Arial" w:cs="Arial"/>
          <w:sz w:val="24"/>
        </w:rPr>
        <w:t xml:space="preserve">  </w:t>
      </w:r>
      <w:r w:rsidR="009E6FD7" w:rsidRPr="00764B4D">
        <w:rPr>
          <w:rFonts w:ascii="Arial" w:eastAsia="Times New Roman" w:hAnsi="Arial" w:cs="Arial"/>
          <w:sz w:val="24"/>
        </w:rPr>
        <w:t xml:space="preserve">use bells </w:t>
      </w:r>
      <w:r w:rsidR="00336E36" w:rsidRPr="00764B4D">
        <w:rPr>
          <w:rFonts w:ascii="Arial" w:eastAsia="Times New Roman" w:hAnsi="Arial" w:cs="Arial"/>
          <w:sz w:val="24"/>
        </w:rPr>
        <w:t xml:space="preserve">or sound device </w:t>
      </w:r>
      <w:r w:rsidR="009E6FD7" w:rsidRPr="00764B4D">
        <w:rPr>
          <w:rFonts w:ascii="Arial" w:eastAsia="Times New Roman" w:hAnsi="Arial" w:cs="Arial"/>
          <w:sz w:val="24"/>
        </w:rPr>
        <w:t>on the person who is "It"</w:t>
      </w:r>
      <w:r w:rsidR="00336E36" w:rsidRPr="00764B4D">
        <w:rPr>
          <w:rFonts w:ascii="Arial" w:eastAsia="Times New Roman" w:hAnsi="Arial" w:cs="Arial"/>
          <w:sz w:val="24"/>
        </w:rPr>
        <w:t xml:space="preserve"> to allow the visually impaired student the opportunity to locate him/her</w:t>
      </w:r>
      <w:r w:rsidR="009E6FD7" w:rsidRPr="00764B4D">
        <w:rPr>
          <w:rFonts w:ascii="Arial" w:eastAsia="Times New Roman" w:hAnsi="Arial" w:cs="Arial"/>
          <w:sz w:val="24"/>
        </w:rPr>
        <w:t>.</w:t>
      </w:r>
    </w:p>
    <w:p w14:paraId="55D98BB4" w14:textId="77777777" w:rsidR="009E6FD7" w:rsidRPr="00764B4D" w:rsidRDefault="009E6FD7" w:rsidP="00764B4D">
      <w:pPr>
        <w:pStyle w:val="ListParagraph"/>
        <w:numPr>
          <w:ilvl w:val="0"/>
          <w:numId w:val="11"/>
        </w:numPr>
        <w:spacing w:after="0" w:line="240" w:lineRule="auto"/>
        <w:rPr>
          <w:rFonts w:ascii="Arial" w:eastAsia="Times New Roman" w:hAnsi="Arial" w:cs="Arial"/>
          <w:sz w:val="24"/>
        </w:rPr>
      </w:pPr>
      <w:r w:rsidRPr="00764B4D">
        <w:rPr>
          <w:rFonts w:ascii="Arial" w:eastAsia="Times New Roman" w:hAnsi="Arial" w:cs="Arial"/>
          <w:b/>
          <w:sz w:val="24"/>
          <w:u w:val="single"/>
        </w:rPr>
        <w:t>Boundar</w:t>
      </w:r>
      <w:r w:rsidR="00105478" w:rsidRPr="00764B4D">
        <w:rPr>
          <w:rFonts w:ascii="Arial" w:eastAsia="Times New Roman" w:hAnsi="Arial" w:cs="Arial"/>
          <w:b/>
          <w:sz w:val="24"/>
          <w:u w:val="single"/>
        </w:rPr>
        <w:t>ies:</w:t>
      </w:r>
      <w:r w:rsidR="00105478" w:rsidRPr="00764B4D">
        <w:rPr>
          <w:rFonts w:ascii="Arial" w:eastAsia="Times New Roman" w:hAnsi="Arial" w:cs="Arial"/>
          <w:sz w:val="24"/>
        </w:rPr>
        <w:t xml:space="preserve">  </w:t>
      </w:r>
      <w:r w:rsidRPr="00764B4D">
        <w:rPr>
          <w:rFonts w:ascii="Arial" w:eastAsia="Times New Roman" w:hAnsi="Arial" w:cs="Arial"/>
          <w:sz w:val="24"/>
        </w:rPr>
        <w:t xml:space="preserve">Change the floors texture. Example: Use of a rug or rubber </w:t>
      </w:r>
      <w:proofErr w:type="spellStart"/>
      <w:r w:rsidRPr="00764B4D">
        <w:rPr>
          <w:rFonts w:ascii="Arial" w:eastAsia="Times New Roman" w:hAnsi="Arial" w:cs="Arial"/>
          <w:sz w:val="24"/>
        </w:rPr>
        <w:t>polydot</w:t>
      </w:r>
      <w:proofErr w:type="spellEnd"/>
      <w:r w:rsidRPr="00764B4D">
        <w:rPr>
          <w:rFonts w:ascii="Arial" w:eastAsia="Times New Roman" w:hAnsi="Arial" w:cs="Arial"/>
          <w:sz w:val="24"/>
        </w:rPr>
        <w:t xml:space="preserve"> on the floor to mark space where exercises are done. Place a rubber carpet runner next to the wall so that child knows when he</w:t>
      </w:r>
      <w:r w:rsidR="00336E36" w:rsidRPr="00764B4D">
        <w:rPr>
          <w:rFonts w:ascii="Arial" w:eastAsia="Times New Roman" w:hAnsi="Arial" w:cs="Arial"/>
          <w:sz w:val="24"/>
        </w:rPr>
        <w:t>/she</w:t>
      </w:r>
      <w:r w:rsidRPr="00764B4D">
        <w:rPr>
          <w:rFonts w:ascii="Arial" w:eastAsia="Times New Roman" w:hAnsi="Arial" w:cs="Arial"/>
          <w:sz w:val="24"/>
        </w:rPr>
        <w:t xml:space="preserve"> steps onto the changed surface that he</w:t>
      </w:r>
      <w:r w:rsidR="00336E36" w:rsidRPr="00764B4D">
        <w:rPr>
          <w:rFonts w:ascii="Arial" w:eastAsia="Times New Roman" w:hAnsi="Arial" w:cs="Arial"/>
          <w:sz w:val="24"/>
        </w:rPr>
        <w:t>/she</w:t>
      </w:r>
      <w:r w:rsidRPr="00764B4D">
        <w:rPr>
          <w:rFonts w:ascii="Arial" w:eastAsia="Times New Roman" w:hAnsi="Arial" w:cs="Arial"/>
          <w:sz w:val="24"/>
        </w:rPr>
        <w:t xml:space="preserve"> has stepped out of bounds. The change in surface also signals a warning to the student that a wall or object is coming up so he</w:t>
      </w:r>
      <w:r w:rsidR="00336E36" w:rsidRPr="00764B4D">
        <w:rPr>
          <w:rFonts w:ascii="Arial" w:eastAsia="Times New Roman" w:hAnsi="Arial" w:cs="Arial"/>
          <w:sz w:val="24"/>
        </w:rPr>
        <w:t xml:space="preserve">/she knows </w:t>
      </w:r>
      <w:r w:rsidRPr="00764B4D">
        <w:rPr>
          <w:rFonts w:ascii="Arial" w:eastAsia="Times New Roman" w:hAnsi="Arial" w:cs="Arial"/>
          <w:sz w:val="24"/>
        </w:rPr>
        <w:t>to slow down and stop.</w:t>
      </w:r>
    </w:p>
    <w:p w14:paraId="15D15E12" w14:textId="77777777" w:rsidR="009E6FD7" w:rsidRPr="00764B4D" w:rsidRDefault="00105478" w:rsidP="00764B4D">
      <w:pPr>
        <w:pStyle w:val="ListParagraph"/>
        <w:numPr>
          <w:ilvl w:val="0"/>
          <w:numId w:val="11"/>
        </w:numPr>
        <w:spacing w:after="0" w:line="240" w:lineRule="auto"/>
        <w:rPr>
          <w:rFonts w:ascii="Arial" w:eastAsia="Times New Roman" w:hAnsi="Arial" w:cs="Arial"/>
          <w:sz w:val="24"/>
        </w:rPr>
      </w:pPr>
      <w:r w:rsidRPr="00764B4D">
        <w:rPr>
          <w:rFonts w:ascii="Arial" w:eastAsia="Times New Roman" w:hAnsi="Arial" w:cs="Arial"/>
          <w:b/>
          <w:sz w:val="24"/>
          <w:u w:val="single"/>
        </w:rPr>
        <w:t>Throwing and catching</w:t>
      </w:r>
      <w:r w:rsidRPr="00764B4D">
        <w:rPr>
          <w:rFonts w:ascii="Arial" w:eastAsia="Times New Roman" w:hAnsi="Arial" w:cs="Arial"/>
          <w:b/>
          <w:sz w:val="24"/>
        </w:rPr>
        <w:t>:</w:t>
      </w:r>
      <w:r w:rsidRPr="00764B4D">
        <w:rPr>
          <w:rFonts w:ascii="Arial" w:eastAsia="Times New Roman" w:hAnsi="Arial" w:cs="Arial"/>
          <w:sz w:val="24"/>
        </w:rPr>
        <w:t xml:space="preserve">  </w:t>
      </w:r>
      <w:r w:rsidR="009E6FD7" w:rsidRPr="00764B4D">
        <w:rPr>
          <w:rFonts w:ascii="Arial" w:eastAsia="Times New Roman" w:hAnsi="Arial" w:cs="Arial"/>
          <w:sz w:val="24"/>
        </w:rPr>
        <w:t>Give the receiver a sound clue. Bounce the ball instead of throwing it directly. Use different types of balls, such as nerf or fluff to lessen the impact when hit with the ball. Balloons also slow down the action. When throwing at a target, provide a sound behind the target (e.g.; clapping, beeper.)</w:t>
      </w:r>
    </w:p>
    <w:p w14:paraId="1C129EAD" w14:textId="77777777" w:rsidR="009E6FD7" w:rsidRPr="00764B4D" w:rsidRDefault="00105478" w:rsidP="00764B4D">
      <w:pPr>
        <w:pStyle w:val="ListParagraph"/>
        <w:numPr>
          <w:ilvl w:val="0"/>
          <w:numId w:val="11"/>
        </w:numPr>
        <w:spacing w:after="0" w:line="240" w:lineRule="auto"/>
        <w:rPr>
          <w:rFonts w:ascii="Arial" w:eastAsia="Times New Roman" w:hAnsi="Arial" w:cs="Arial"/>
          <w:sz w:val="24"/>
        </w:rPr>
      </w:pPr>
      <w:r w:rsidRPr="00764B4D">
        <w:rPr>
          <w:rFonts w:ascii="Arial" w:eastAsia="Times New Roman" w:hAnsi="Arial" w:cs="Arial"/>
          <w:b/>
          <w:sz w:val="24"/>
          <w:u w:val="single"/>
        </w:rPr>
        <w:t>Striking and Hitting:</w:t>
      </w:r>
      <w:r w:rsidRPr="00764B4D">
        <w:rPr>
          <w:rFonts w:ascii="Arial" w:eastAsia="Times New Roman" w:hAnsi="Arial" w:cs="Arial"/>
          <w:sz w:val="24"/>
        </w:rPr>
        <w:t xml:space="preserve">  </w:t>
      </w:r>
      <w:r w:rsidR="009E6FD7" w:rsidRPr="00764B4D">
        <w:rPr>
          <w:rFonts w:ascii="Arial" w:eastAsia="Times New Roman" w:hAnsi="Arial" w:cs="Arial"/>
          <w:sz w:val="24"/>
        </w:rPr>
        <w:t xml:space="preserve"> Use ball on a tee, a large whiffle ball and an oversized bat. Ball can be rolled on a table or the floor. Bells can be put inside the ball to be heard when rolled.</w:t>
      </w:r>
    </w:p>
    <w:p w14:paraId="115E06ED" w14:textId="77777777" w:rsidR="00764B4D" w:rsidRDefault="00105478" w:rsidP="009E6FD7">
      <w:pPr>
        <w:pStyle w:val="ListParagraph"/>
        <w:numPr>
          <w:ilvl w:val="0"/>
          <w:numId w:val="11"/>
        </w:numPr>
        <w:spacing w:after="0" w:line="240" w:lineRule="auto"/>
        <w:rPr>
          <w:rFonts w:ascii="Arial" w:eastAsia="Times New Roman" w:hAnsi="Arial" w:cs="Arial"/>
          <w:sz w:val="20"/>
          <w:szCs w:val="20"/>
        </w:rPr>
      </w:pPr>
      <w:r w:rsidRPr="00764B4D">
        <w:rPr>
          <w:rFonts w:ascii="Arial" w:eastAsia="Times New Roman" w:hAnsi="Arial" w:cs="Arial"/>
          <w:b/>
          <w:sz w:val="24"/>
          <w:u w:val="single"/>
        </w:rPr>
        <w:t>Running:</w:t>
      </w:r>
      <w:r w:rsidRPr="00764B4D">
        <w:rPr>
          <w:rFonts w:ascii="Arial" w:eastAsia="Times New Roman" w:hAnsi="Arial" w:cs="Arial"/>
          <w:sz w:val="24"/>
        </w:rPr>
        <w:t xml:space="preserve">  </w:t>
      </w:r>
      <w:r w:rsidR="00336E36" w:rsidRPr="00764B4D">
        <w:rPr>
          <w:rFonts w:ascii="Arial" w:eastAsia="Times New Roman" w:hAnsi="Arial" w:cs="Arial"/>
          <w:sz w:val="24"/>
        </w:rPr>
        <w:t xml:space="preserve"> Use a partner who assists by holding hands or</w:t>
      </w:r>
      <w:r w:rsidR="009E6FD7" w:rsidRPr="00764B4D">
        <w:rPr>
          <w:rFonts w:ascii="Arial" w:eastAsia="Times New Roman" w:hAnsi="Arial" w:cs="Arial"/>
          <w:sz w:val="24"/>
        </w:rPr>
        <w:t xml:space="preserve"> use</w:t>
      </w:r>
      <w:r w:rsidR="00336E36" w:rsidRPr="00764B4D">
        <w:rPr>
          <w:rFonts w:ascii="Arial" w:eastAsia="Times New Roman" w:hAnsi="Arial" w:cs="Arial"/>
          <w:sz w:val="24"/>
        </w:rPr>
        <w:t>s</w:t>
      </w:r>
      <w:r w:rsidR="009E6FD7" w:rsidRPr="00764B4D">
        <w:rPr>
          <w:rFonts w:ascii="Arial" w:eastAsia="Times New Roman" w:hAnsi="Arial" w:cs="Arial"/>
          <w:sz w:val="24"/>
        </w:rPr>
        <w:t xml:space="preserve"> </w:t>
      </w:r>
      <w:r w:rsidR="00336E36" w:rsidRPr="00764B4D">
        <w:rPr>
          <w:rFonts w:ascii="Arial" w:eastAsia="Times New Roman" w:hAnsi="Arial" w:cs="Arial"/>
          <w:sz w:val="24"/>
        </w:rPr>
        <w:t>“</w:t>
      </w:r>
      <w:r w:rsidR="009E6FD7" w:rsidRPr="00764B4D">
        <w:rPr>
          <w:rFonts w:ascii="Arial" w:eastAsia="Times New Roman" w:hAnsi="Arial" w:cs="Arial"/>
          <w:sz w:val="24"/>
        </w:rPr>
        <w:t>brush c</w:t>
      </w:r>
      <w:r w:rsidR="00336E36" w:rsidRPr="00764B4D">
        <w:rPr>
          <w:rFonts w:ascii="Arial" w:eastAsia="Times New Roman" w:hAnsi="Arial" w:cs="Arial"/>
          <w:sz w:val="24"/>
        </w:rPr>
        <w:t>ontact” (keep touching hand fore</w:t>
      </w:r>
      <w:r w:rsidR="009E6FD7" w:rsidRPr="00764B4D">
        <w:rPr>
          <w:rFonts w:ascii="Arial" w:eastAsia="Times New Roman" w:hAnsi="Arial" w:cs="Arial"/>
          <w:sz w:val="24"/>
        </w:rPr>
        <w:t xml:space="preserve">arm, wrist or any part of the arm), </w:t>
      </w:r>
      <w:r w:rsidR="00336E36" w:rsidRPr="00764B4D">
        <w:rPr>
          <w:rFonts w:ascii="Arial" w:eastAsia="Times New Roman" w:hAnsi="Arial" w:cs="Arial"/>
          <w:sz w:val="24"/>
        </w:rPr>
        <w:t xml:space="preserve">or </w:t>
      </w:r>
      <w:r w:rsidR="009E6FD7" w:rsidRPr="00764B4D">
        <w:rPr>
          <w:rFonts w:ascii="Arial" w:eastAsia="Times New Roman" w:hAnsi="Arial" w:cs="Arial"/>
          <w:sz w:val="24"/>
        </w:rPr>
        <w:t xml:space="preserve">a loop of a flexible piece of material can be held </w:t>
      </w:r>
      <w:r w:rsidR="00336E36" w:rsidRPr="00764B4D">
        <w:rPr>
          <w:rFonts w:ascii="Arial" w:eastAsia="Times New Roman" w:hAnsi="Arial" w:cs="Arial"/>
          <w:sz w:val="24"/>
        </w:rPr>
        <w:t xml:space="preserve">by both the </w:t>
      </w:r>
      <w:r w:rsidR="009E6FD7" w:rsidRPr="00764B4D">
        <w:rPr>
          <w:rFonts w:ascii="Arial" w:eastAsia="Times New Roman" w:hAnsi="Arial" w:cs="Arial"/>
          <w:sz w:val="24"/>
        </w:rPr>
        <w:t xml:space="preserve">guide runner and the </w:t>
      </w:r>
      <w:r w:rsidR="00336E36" w:rsidRPr="00764B4D">
        <w:rPr>
          <w:rFonts w:ascii="Arial" w:eastAsia="Times New Roman" w:hAnsi="Arial" w:cs="Arial"/>
          <w:sz w:val="24"/>
        </w:rPr>
        <w:t xml:space="preserve">visually </w:t>
      </w:r>
      <w:r w:rsidR="009E6FD7" w:rsidRPr="00764B4D">
        <w:rPr>
          <w:rFonts w:ascii="Arial" w:eastAsia="Times New Roman" w:hAnsi="Arial" w:cs="Arial"/>
          <w:sz w:val="24"/>
        </w:rPr>
        <w:t>impaired student. Run to caller's voice for a short run. Student can run by self-holding onto a rope stretched between two points. Put tape on the rope at the end so the student can turn and return to the starting point in a shuttle run</w:t>
      </w:r>
      <w:r w:rsidR="009E6FD7" w:rsidRPr="00764B4D">
        <w:rPr>
          <w:rFonts w:ascii="Arial" w:eastAsia="Times New Roman" w:hAnsi="Arial" w:cs="Arial"/>
        </w:rPr>
        <w:t>.</w:t>
      </w:r>
      <w:r w:rsidRPr="00764B4D">
        <w:rPr>
          <w:rFonts w:ascii="Arial" w:eastAsia="Times New Roman" w:hAnsi="Arial" w:cs="Arial"/>
          <w:sz w:val="20"/>
          <w:szCs w:val="20"/>
        </w:rPr>
        <w:t xml:space="preserve"> </w:t>
      </w:r>
    </w:p>
    <w:p w14:paraId="5F3C6ECA" w14:textId="77777777" w:rsidR="009E6FD7" w:rsidRPr="00764B4D" w:rsidRDefault="009E6FD7" w:rsidP="00764B4D">
      <w:pPr>
        <w:spacing w:after="0" w:line="240" w:lineRule="auto"/>
        <w:rPr>
          <w:rFonts w:ascii="Arial" w:eastAsia="Times New Roman" w:hAnsi="Arial" w:cs="Arial"/>
          <w:sz w:val="20"/>
          <w:szCs w:val="20"/>
        </w:rPr>
      </w:pPr>
      <w:r w:rsidRPr="00764B4D">
        <w:rPr>
          <w:rFonts w:ascii="Arial" w:eastAsia="Times New Roman" w:hAnsi="Arial" w:cs="Arial"/>
          <w:i/>
          <w:sz w:val="16"/>
          <w:szCs w:val="16"/>
        </w:rPr>
        <w:t>Adapted from Kathy Letcher, Overbrook School for the Blind</w:t>
      </w:r>
    </w:p>
    <w:sectPr w:rsidR="009E6FD7" w:rsidRPr="00764B4D" w:rsidSect="00764B4D">
      <w:pgSz w:w="12240" w:h="15840"/>
      <w:pgMar w:top="900" w:right="1296" w:bottom="79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037C"/>
    <w:multiLevelType w:val="hybridMultilevel"/>
    <w:tmpl w:val="C3703B4C"/>
    <w:lvl w:ilvl="0" w:tplc="EC0C3B86">
      <w:start w:val="1"/>
      <w:numFmt w:val="bullet"/>
      <w:lvlText w:val=""/>
      <w:lvlJc w:val="left"/>
      <w:pPr>
        <w:ind w:left="720" w:hanging="360"/>
      </w:pPr>
      <w:rPr>
        <w:rFonts w:ascii="Symbol" w:hAnsi="Symbo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6612"/>
    <w:multiLevelType w:val="hybridMultilevel"/>
    <w:tmpl w:val="32E28692"/>
    <w:lvl w:ilvl="0" w:tplc="537C0EF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6923"/>
    <w:multiLevelType w:val="hybridMultilevel"/>
    <w:tmpl w:val="0B4E1376"/>
    <w:lvl w:ilvl="0" w:tplc="5190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5EF"/>
    <w:multiLevelType w:val="hybridMultilevel"/>
    <w:tmpl w:val="5762CC36"/>
    <w:lvl w:ilvl="0" w:tplc="D0FE33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B211B"/>
    <w:multiLevelType w:val="hybridMultilevel"/>
    <w:tmpl w:val="7878F4F8"/>
    <w:lvl w:ilvl="0" w:tplc="537C0EF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C5B5A"/>
    <w:multiLevelType w:val="hybridMultilevel"/>
    <w:tmpl w:val="76449338"/>
    <w:lvl w:ilvl="0" w:tplc="EC0C3B86">
      <w:start w:val="1"/>
      <w:numFmt w:val="bullet"/>
      <w:lvlText w:val=""/>
      <w:lvlJc w:val="left"/>
      <w:pPr>
        <w:ind w:left="720" w:hanging="360"/>
      </w:pPr>
      <w:rPr>
        <w:rFonts w:ascii="Symbol" w:hAnsi="Symbo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926F3"/>
    <w:multiLevelType w:val="hybridMultilevel"/>
    <w:tmpl w:val="CE5889EC"/>
    <w:lvl w:ilvl="0" w:tplc="EC0C3B86">
      <w:start w:val="1"/>
      <w:numFmt w:val="bullet"/>
      <w:lvlText w:val=""/>
      <w:lvlJc w:val="left"/>
      <w:pPr>
        <w:ind w:left="720" w:hanging="360"/>
      </w:pPr>
      <w:rPr>
        <w:rFonts w:ascii="Symbol" w:hAnsi="Symbo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B7E9E"/>
    <w:multiLevelType w:val="hybridMultilevel"/>
    <w:tmpl w:val="2C24DC98"/>
    <w:lvl w:ilvl="0" w:tplc="3600F4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D39B6"/>
    <w:multiLevelType w:val="hybridMultilevel"/>
    <w:tmpl w:val="8EB8D5E6"/>
    <w:lvl w:ilvl="0" w:tplc="537C0EF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64975"/>
    <w:multiLevelType w:val="hybridMultilevel"/>
    <w:tmpl w:val="93166156"/>
    <w:lvl w:ilvl="0" w:tplc="EC0C3B86">
      <w:start w:val="1"/>
      <w:numFmt w:val="bullet"/>
      <w:lvlText w:val=""/>
      <w:lvlJc w:val="left"/>
      <w:pPr>
        <w:ind w:left="720" w:hanging="360"/>
      </w:pPr>
      <w:rPr>
        <w:rFonts w:ascii="Symbol" w:hAnsi="Symbo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37557"/>
    <w:multiLevelType w:val="hybridMultilevel"/>
    <w:tmpl w:val="D72E8192"/>
    <w:lvl w:ilvl="0" w:tplc="537C0EF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5"/>
  </w:num>
  <w:num w:numId="7">
    <w:abstractNumId w:val="2"/>
  </w:num>
  <w:num w:numId="8">
    <w:abstractNumId w:val="8"/>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6FD7"/>
    <w:rsid w:val="00105478"/>
    <w:rsid w:val="001B4219"/>
    <w:rsid w:val="002579CF"/>
    <w:rsid w:val="002D067E"/>
    <w:rsid w:val="00336E36"/>
    <w:rsid w:val="003557E5"/>
    <w:rsid w:val="00423297"/>
    <w:rsid w:val="004614BC"/>
    <w:rsid w:val="00467E00"/>
    <w:rsid w:val="00656195"/>
    <w:rsid w:val="00764B4D"/>
    <w:rsid w:val="00823D75"/>
    <w:rsid w:val="009D7831"/>
    <w:rsid w:val="009E6FD7"/>
    <w:rsid w:val="00A032F5"/>
    <w:rsid w:val="00A81388"/>
    <w:rsid w:val="00B000F4"/>
    <w:rsid w:val="00C63FEC"/>
    <w:rsid w:val="00DB6C40"/>
    <w:rsid w:val="00E8077D"/>
    <w:rsid w:val="00F37896"/>
    <w:rsid w:val="00F4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B4D8"/>
  <w15:docId w15:val="{0F7603C9-847C-A340-93C6-4BE38F8B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FD7"/>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9E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ebovaxa096</dc:creator>
  <cp:keywords/>
  <dc:description/>
  <cp:lastModifiedBy>Microsoft Office User</cp:lastModifiedBy>
  <cp:revision>3</cp:revision>
  <dcterms:created xsi:type="dcterms:W3CDTF">2016-04-22T14:53:00Z</dcterms:created>
  <dcterms:modified xsi:type="dcterms:W3CDTF">2021-08-12T17:59:00Z</dcterms:modified>
</cp:coreProperties>
</file>