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CodesSnaps - Psyched for STEAM Short Course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Schedule</w:t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330"/>
        <w:gridCol w:w="2160"/>
        <w:gridCol w:w="2070"/>
        <w:tblGridChange w:id="0">
          <w:tblGrid>
            <w:gridCol w:w="1795"/>
            <w:gridCol w:w="3330"/>
            <w:gridCol w:w="2160"/>
            <w:gridCol w:w="20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Leader(s)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12:35 – 12:50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Talk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12:50 – 1:20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Getting to know SPRK+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Team Activity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Team Mentors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1:20 – 1:50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Extend Your Knowledge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Team Activity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Team Mentors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1:50 – 2:00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Break &amp; City Setup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2:00 – 2:50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City Challenge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Team Activity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Team Mentors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2:50 – 3:00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Wrap-Up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Group Discussion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1.  Introduction</w:t>
      </w:r>
    </w:p>
    <w:p w:rsidR="00000000" w:rsidDel="00000000" w:rsidP="00000000" w:rsidRDefault="00000000" w:rsidRPr="00000000" w14:paraId="00000023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4765"/>
        <w:tblGridChange w:id="0">
          <w:tblGrid>
            <w:gridCol w:w="6025"/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Purpose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Introduce Mentors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Sphero SPRK+ Overview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it works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(First team activity will demo this)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Overview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Commands used for coding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through Command Box, point out: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Left/Right Turn has two types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Repeat has End Repeat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Color To &amp; Spin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Places for numbers (numbers on team table)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 Overview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Getting to know Sphero SPRK+ – basic movements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Extending your knowledge – obstacle course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Challenge – use what you’ve learned to navigate a city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Mentors Role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objective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 questions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 Code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 SPRK+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Narrate SPRK+ movements on course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gather around the big table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Pull up chairs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Teams stay together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Materials/Equipment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Sphero for each team (3)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Command box (3)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2.  Getting to know SPHERO SPRK+</w:t>
      </w:r>
    </w:p>
    <w:p w:rsidR="00000000" w:rsidDel="00000000" w:rsidP="00000000" w:rsidRDefault="00000000" w:rsidRPr="00000000" w14:paraId="00000047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4765"/>
        <w:tblGridChange w:id="0">
          <w:tblGrid>
            <w:gridCol w:w="6025"/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Review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72.99999999999997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addresses any question from intro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attaching numbers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activity - Test accuracy by running 1 meter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 explains that later activities will be affected by the SPRK+’s accuracy factor.  You will probably need to allow for this when determining how far to go before turning a corner.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activity - Make 1-meter square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SPRK+ travel in a 1-meter square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CHECK – What time is it? Is there time to run the Bonus Activity and be done by 1:20 (+- 5 minutes).  If not, do not run the Bonus Activity.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Bonus activity (time allows) - Loop to make 1-meter square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Shorten the code to make SPRK+ travel in a 1-meter square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 students explore command box and see what could work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team gathers in their team spot to start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Materials/Equipment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SPRK+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Box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1-meter stick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each activity: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  No special setup is needed.  The teams sharing the big table will each work on one side of the center dividing noodle.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write code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Scans and reads back code – students check code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Gets SPRK+ from charging station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Orients SPRK+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Runs code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Narrates SPRK+ movements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Assess results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changes to the code are needed, start back at Step 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Put SPRK+ back in charging station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0070c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MENTORS: Prior to starting Part 3, lay out Obstacle Course using </w:t>
      </w:r>
      <w:hyperlink w:anchor="g45m701mphw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Diagram 3.1</w:t>
        </w:r>
      </w:hyperlink>
      <w:r w:rsidDel="00000000" w:rsidR="00000000" w:rsidRPr="00000000">
        <w:rPr>
          <w:b w:val="1"/>
          <w:color w:val="0070c0"/>
          <w:rtl w:val="0"/>
        </w:rPr>
        <w:t xml:space="preserve"> on the SPRK+ table. 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3.  Extend Your Knowledge</w:t>
      </w:r>
    </w:p>
    <w:p w:rsidR="00000000" w:rsidDel="00000000" w:rsidP="00000000" w:rsidRDefault="00000000" w:rsidRPr="00000000" w14:paraId="00000079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4765"/>
        <w:tblGridChange w:id="0">
          <w:tblGrid>
            <w:gridCol w:w="6025"/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32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activity – Run an Obstacle course with 1 obstacle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an obstacle course on the table.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SPRK+ is sitting at the Start position, facing forward.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finish position is marked with four small metal cups with bells inside.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one obstacle on the course that you must go around.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have a meter stick and CodeSnaps box.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objective is to move SPRK+ around the obstacle and get to the finish line.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CHECK – What time is it? Is there time to run the Second Activity and be done by 1:50?  If not, do not run the Second Activity.  If there is a little time, consider changing the Finish position on the first course and having the students run that.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64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MENTORS – Change the Course to match Diagram 3.2, either </w:t>
            </w:r>
            <w:hyperlink w:anchor="i2th71c21whp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3.2 </w:t>
              </w:r>
            </w:hyperlink>
            <w:hyperlink w:anchor="i2th71c21whp">
              <w:r w:rsidDel="00000000" w:rsidR="00000000" w:rsidRPr="00000000">
                <w:rPr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O</w:t>
              </w:r>
            </w:hyperlink>
            <w:hyperlink w:anchor="i2th71c21whp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ption 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w:anchor="ah7wphi6vx1t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3.2 Option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 activity - Run 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nother obstacle course.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 an obstacle course on the table. 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SPRK+ is sitting at the Start position.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finish position is marked with four small metal cups with bells inside.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are one/two obstacles on the course.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have a meter stick and CodeSnaps box.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3" w:right="0" w:hanging="18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objective is to move SPRK+ around the obstacles and get to the finish line.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CHECK – What time is it? Is there time to run the Bonus Activity and be done by 1:50?  If not, do not run the Bonus Activity.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64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MENTORS – Switch the Start and Finish positions of the 3.2 course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Bonus activity - Run an Obstacle course with 2 obstacles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3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obstacles are still in the same places but the Start and Finish have been moved.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Discussion:  Lessons learned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team gathers at their SPRK+ table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stands at the front edge.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Materials/Equipment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SPRK+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Box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1-meter stick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each activity: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setup is needed.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See diagrams 3.1 and 3.2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objective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write code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Scans and reads back code – students check code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Gets SPRK+ from charging station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Orients SPRK+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Runs code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Narrates SPRK+ movements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Assess results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changes to the code are needed, start back at Step 2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9" w:right="0" w:hanging="4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Put SPRK+ back in charging station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VERY IMPORTANT:  Return SPRK+ to a charging station before going on break.</w:t>
      </w:r>
    </w:p>
    <w:p w:rsidR="00000000" w:rsidDel="00000000" w:rsidP="00000000" w:rsidRDefault="00000000" w:rsidRPr="00000000" w14:paraId="000000B4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During the break, the two tables will be set up with a City layout.  Each team will also get a Graphics Board which has a scale layout of the City they will use.  Two teams will share the large city.  One team will use the small city.</w:t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4.  City Challenge</w:t>
      </w:r>
    </w:p>
    <w:p w:rsidR="00000000" w:rsidDel="00000000" w:rsidP="00000000" w:rsidRDefault="00000000" w:rsidRPr="00000000" w14:paraId="000000B7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4765"/>
        <w:tblGridChange w:id="0">
          <w:tblGrid>
            <w:gridCol w:w="6025"/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Preparation – Understand the scale layout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7.00000000000003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explains layout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3" w:right="0" w:hanging="27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Legend/Buildings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3" w:right="0" w:hanging="27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“No driving zones” marked by bells in city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3" w:right="0" w:hanging="27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Scale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7.00000000000003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 familiarize themselves with layout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3" w:right="0" w:hanging="27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distance between two buildings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students are ready, proceed to the first scenario.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7.00000000000003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 through as many scenarios as time permits.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7.00000000000003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students finish all the pre-planned scenarios, they can develop their own.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CHECK – Plan to finish by 2:45 so students can be gathered around the table by 2:50 for the Wrap-Up.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team gathers at their team table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Materials/Equipment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SPRK+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CodeSnaps Box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1Graphics Board with City Layout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Scenario Sheet for each team member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each activity: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.00000000000001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tables each have a city layout.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9" w:right="0" w:hanging="3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scenario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code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9" w:right="0" w:hanging="3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Scans and reads back code – students check code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Gets SPRK+ from charging station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Orients SPRK+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Runs code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Narrates SPRK+ movements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9" w:right="0" w:hanging="3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Students: Assess results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changes to the code are needed, go back to Step 1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9" w:right="0" w:hanging="3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 Put SPRK+ back in charging station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5.  Wrap-Up</w:t>
      </w:r>
    </w:p>
    <w:p w:rsidR="00000000" w:rsidDel="00000000" w:rsidP="00000000" w:rsidRDefault="00000000" w:rsidRPr="00000000" w14:paraId="000000E3">
      <w:pPr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4765"/>
        <w:tblGridChange w:id="0">
          <w:tblGrid>
            <w:gridCol w:w="6025"/>
            <w:gridCol w:w="4765"/>
          </w:tblGrid>
        </w:tblGridChange>
      </w:tblGrid>
      <w:tr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gather around the big table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1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Pull up chairs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g45m701mphw" w:id="1"/>
    <w:bookmarkEnd w:id="1"/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Diagram 3.1</w:t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Note:  Two teams are sharing the big table for this exercise.  The dividing noodle is in place, giving each team a 5’ x 5’ area.  The third team has the smaller table all to themselves.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021779" cy="5795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1779" cy="5795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i2th71c21whp" w:id="2"/>
    <w:bookmarkEnd w:id="2"/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Diagram 3.2 Option 1</w:t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Note:  Two teams are sharing the big table for this exercise.  The dividing noodle is in place, giving each team a 5’ x 5’ area.  The third team has the smaller table all to themselves.</w:t>
      </w:r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215376" cy="58959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376" cy="589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ah7wphi6vx1t" w:id="3"/>
    <w:bookmarkEnd w:id="3"/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Diagram 3.2 Option 2</w:t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Note:  Two teams are sharing the big table for this exercise.  The dividing noodle is in place, giving each team a 5’ x 5’ area.  The third team has the smaller table all to themselves.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/>
        <w:drawing>
          <wp:inline distB="114300" distT="114300" distL="114300" distR="114300">
            <wp:extent cx="6220972" cy="5953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0972" cy="595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93" w:hanging="360"/>
      </w:pPr>
      <w:rPr/>
    </w:lvl>
    <w:lvl w:ilvl="1">
      <w:start w:val="1"/>
      <w:numFmt w:val="lowerLetter"/>
      <w:lvlText w:val="%2."/>
      <w:lvlJc w:val="left"/>
      <w:pPr>
        <w:ind w:left="1513" w:hanging="360"/>
      </w:pPr>
      <w:rPr/>
    </w:lvl>
    <w:lvl w:ilvl="2">
      <w:start w:val="1"/>
      <w:numFmt w:val="lowerRoman"/>
      <w:lvlText w:val="%3."/>
      <w:lvlJc w:val="right"/>
      <w:pPr>
        <w:ind w:left="2233" w:hanging="180"/>
      </w:pPr>
      <w:rPr/>
    </w:lvl>
    <w:lvl w:ilvl="3">
      <w:start w:val="1"/>
      <w:numFmt w:val="decimal"/>
      <w:lvlText w:val="%4."/>
      <w:lvlJc w:val="left"/>
      <w:pPr>
        <w:ind w:left="2953" w:hanging="360"/>
      </w:pPr>
      <w:rPr/>
    </w:lvl>
    <w:lvl w:ilvl="4">
      <w:start w:val="1"/>
      <w:numFmt w:val="lowerLetter"/>
      <w:lvlText w:val="%5."/>
      <w:lvlJc w:val="left"/>
      <w:pPr>
        <w:ind w:left="3673" w:hanging="360"/>
      </w:pPr>
      <w:rPr/>
    </w:lvl>
    <w:lvl w:ilvl="5">
      <w:start w:val="1"/>
      <w:numFmt w:val="lowerRoman"/>
      <w:lvlText w:val="%6."/>
      <w:lvlJc w:val="right"/>
      <w:pPr>
        <w:ind w:left="4393" w:hanging="180"/>
      </w:pPr>
      <w:rPr/>
    </w:lvl>
    <w:lvl w:ilvl="6">
      <w:start w:val="1"/>
      <w:numFmt w:val="decimal"/>
      <w:lvlText w:val="%7."/>
      <w:lvlJc w:val="left"/>
      <w:pPr>
        <w:ind w:left="5113" w:hanging="360"/>
      </w:pPr>
      <w:rPr/>
    </w:lvl>
    <w:lvl w:ilvl="7">
      <w:start w:val="1"/>
      <w:numFmt w:val="lowerLetter"/>
      <w:lvlText w:val="%8."/>
      <w:lvlJc w:val="left"/>
      <w:pPr>
        <w:ind w:left="5833" w:hanging="360"/>
      </w:pPr>
      <w:rPr/>
    </w:lvl>
    <w:lvl w:ilvl="8">
      <w:start w:val="1"/>
      <w:numFmt w:val="lowerRoman"/>
      <w:lvlText w:val="%9."/>
      <w:lvlJc w:val="right"/>
      <w:pPr>
        <w:ind w:left="6553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93" w:hanging="360"/>
      </w:pPr>
      <w:rPr/>
    </w:lvl>
    <w:lvl w:ilvl="1">
      <w:start w:val="1"/>
      <w:numFmt w:val="lowerLetter"/>
      <w:lvlText w:val="%2."/>
      <w:lvlJc w:val="left"/>
      <w:pPr>
        <w:ind w:left="1513" w:hanging="360"/>
      </w:pPr>
      <w:rPr/>
    </w:lvl>
    <w:lvl w:ilvl="2">
      <w:start w:val="1"/>
      <w:numFmt w:val="lowerRoman"/>
      <w:lvlText w:val="%3."/>
      <w:lvlJc w:val="right"/>
      <w:pPr>
        <w:ind w:left="2233" w:hanging="180"/>
      </w:pPr>
      <w:rPr/>
    </w:lvl>
    <w:lvl w:ilvl="3">
      <w:start w:val="1"/>
      <w:numFmt w:val="decimal"/>
      <w:lvlText w:val="%4."/>
      <w:lvlJc w:val="left"/>
      <w:pPr>
        <w:ind w:left="2953" w:hanging="360"/>
      </w:pPr>
      <w:rPr/>
    </w:lvl>
    <w:lvl w:ilvl="4">
      <w:start w:val="1"/>
      <w:numFmt w:val="lowerLetter"/>
      <w:lvlText w:val="%5."/>
      <w:lvlJc w:val="left"/>
      <w:pPr>
        <w:ind w:left="3673" w:hanging="360"/>
      </w:pPr>
      <w:rPr/>
    </w:lvl>
    <w:lvl w:ilvl="5">
      <w:start w:val="1"/>
      <w:numFmt w:val="lowerRoman"/>
      <w:lvlText w:val="%6."/>
      <w:lvlJc w:val="right"/>
      <w:pPr>
        <w:ind w:left="4393" w:hanging="180"/>
      </w:pPr>
      <w:rPr/>
    </w:lvl>
    <w:lvl w:ilvl="6">
      <w:start w:val="1"/>
      <w:numFmt w:val="decimal"/>
      <w:lvlText w:val="%7."/>
      <w:lvlJc w:val="left"/>
      <w:pPr>
        <w:ind w:left="5113" w:hanging="360"/>
      </w:pPr>
      <w:rPr/>
    </w:lvl>
    <w:lvl w:ilvl="7">
      <w:start w:val="1"/>
      <w:numFmt w:val="lowerLetter"/>
      <w:lvlText w:val="%8."/>
      <w:lvlJc w:val="left"/>
      <w:pPr>
        <w:ind w:left="5833" w:hanging="360"/>
      </w:pPr>
      <w:rPr/>
    </w:lvl>
    <w:lvl w:ilvl="8">
      <w:start w:val="1"/>
      <w:numFmt w:val="lowerRoman"/>
      <w:lvlText w:val="%9."/>
      <w:lvlJc w:val="right"/>
      <w:pPr>
        <w:ind w:left="655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93" w:hanging="360"/>
      </w:pPr>
      <w:rPr/>
    </w:lvl>
    <w:lvl w:ilvl="1">
      <w:start w:val="1"/>
      <w:numFmt w:val="lowerLetter"/>
      <w:lvlText w:val="%2."/>
      <w:lvlJc w:val="left"/>
      <w:pPr>
        <w:ind w:left="1513" w:hanging="360"/>
      </w:pPr>
      <w:rPr/>
    </w:lvl>
    <w:lvl w:ilvl="2">
      <w:start w:val="1"/>
      <w:numFmt w:val="lowerRoman"/>
      <w:lvlText w:val="%3."/>
      <w:lvlJc w:val="right"/>
      <w:pPr>
        <w:ind w:left="2233" w:hanging="180"/>
      </w:pPr>
      <w:rPr/>
    </w:lvl>
    <w:lvl w:ilvl="3">
      <w:start w:val="1"/>
      <w:numFmt w:val="decimal"/>
      <w:lvlText w:val="%4."/>
      <w:lvlJc w:val="left"/>
      <w:pPr>
        <w:ind w:left="2953" w:hanging="360"/>
      </w:pPr>
      <w:rPr/>
    </w:lvl>
    <w:lvl w:ilvl="4">
      <w:start w:val="1"/>
      <w:numFmt w:val="lowerLetter"/>
      <w:lvlText w:val="%5."/>
      <w:lvlJc w:val="left"/>
      <w:pPr>
        <w:ind w:left="3673" w:hanging="360"/>
      </w:pPr>
      <w:rPr/>
    </w:lvl>
    <w:lvl w:ilvl="5">
      <w:start w:val="1"/>
      <w:numFmt w:val="lowerRoman"/>
      <w:lvlText w:val="%6."/>
      <w:lvlJc w:val="right"/>
      <w:pPr>
        <w:ind w:left="4393" w:hanging="180"/>
      </w:pPr>
      <w:rPr/>
    </w:lvl>
    <w:lvl w:ilvl="6">
      <w:start w:val="1"/>
      <w:numFmt w:val="decimal"/>
      <w:lvlText w:val="%7."/>
      <w:lvlJc w:val="left"/>
      <w:pPr>
        <w:ind w:left="5113" w:hanging="360"/>
      </w:pPr>
      <w:rPr/>
    </w:lvl>
    <w:lvl w:ilvl="7">
      <w:start w:val="1"/>
      <w:numFmt w:val="lowerLetter"/>
      <w:lvlText w:val="%8."/>
      <w:lvlJc w:val="left"/>
      <w:pPr>
        <w:ind w:left="5833" w:hanging="360"/>
      </w:pPr>
      <w:rPr/>
    </w:lvl>
    <w:lvl w:ilvl="8">
      <w:start w:val="1"/>
      <w:numFmt w:val="lowerRoman"/>
      <w:lvlText w:val="%9."/>
      <w:lvlJc w:val="right"/>
      <w:pPr>
        <w:ind w:left="6553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000000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ind w:left="1153" w:hanging="360"/>
      </w:pPr>
      <w:rPr/>
    </w:lvl>
    <w:lvl w:ilvl="1">
      <w:start w:val="1"/>
      <w:numFmt w:val="lowerLetter"/>
      <w:lvlText w:val="%2."/>
      <w:lvlJc w:val="left"/>
      <w:pPr>
        <w:ind w:left="1873" w:hanging="360"/>
      </w:pPr>
      <w:rPr/>
    </w:lvl>
    <w:lvl w:ilvl="2">
      <w:start w:val="1"/>
      <w:numFmt w:val="lowerRoman"/>
      <w:lvlText w:val="%3."/>
      <w:lvlJc w:val="right"/>
      <w:pPr>
        <w:ind w:left="2593" w:hanging="180"/>
      </w:pPr>
      <w:rPr/>
    </w:lvl>
    <w:lvl w:ilvl="3">
      <w:start w:val="1"/>
      <w:numFmt w:val="decimal"/>
      <w:lvlText w:val="%4."/>
      <w:lvlJc w:val="left"/>
      <w:pPr>
        <w:ind w:left="3313" w:hanging="360"/>
      </w:pPr>
      <w:rPr/>
    </w:lvl>
    <w:lvl w:ilvl="4">
      <w:start w:val="1"/>
      <w:numFmt w:val="lowerLetter"/>
      <w:lvlText w:val="%5."/>
      <w:lvlJc w:val="left"/>
      <w:pPr>
        <w:ind w:left="4033" w:hanging="360"/>
      </w:pPr>
      <w:rPr/>
    </w:lvl>
    <w:lvl w:ilvl="5">
      <w:start w:val="1"/>
      <w:numFmt w:val="lowerRoman"/>
      <w:lvlText w:val="%6."/>
      <w:lvlJc w:val="right"/>
      <w:pPr>
        <w:ind w:left="4753" w:hanging="180"/>
      </w:pPr>
      <w:rPr/>
    </w:lvl>
    <w:lvl w:ilvl="6">
      <w:start w:val="1"/>
      <w:numFmt w:val="decimal"/>
      <w:lvlText w:val="%7."/>
      <w:lvlJc w:val="left"/>
      <w:pPr>
        <w:ind w:left="5473" w:hanging="360"/>
      </w:pPr>
      <w:rPr/>
    </w:lvl>
    <w:lvl w:ilvl="7">
      <w:start w:val="1"/>
      <w:numFmt w:val="lowerLetter"/>
      <w:lvlText w:val="%8."/>
      <w:lvlJc w:val="left"/>
      <w:pPr>
        <w:ind w:left="6193" w:hanging="360"/>
      </w:pPr>
      <w:rPr/>
    </w:lvl>
    <w:lvl w:ilvl="8">
      <w:start w:val="1"/>
      <w:numFmt w:val="lowerRoman"/>
      <w:lvlText w:val="%9."/>
      <w:lvlJc w:val="right"/>
      <w:pPr>
        <w:ind w:left="6913" w:hanging="18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000000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color w:val="00000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