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E9" w:rsidRDefault="009833E9" w:rsidP="009833E9">
      <w:pPr>
        <w:pStyle w:val="Heading1"/>
      </w:pPr>
      <w:r w:rsidRPr="00197CE6">
        <w:t>Bluetooth Keyboard Commands for Entering and Editing Text -Quick Nav Off</w:t>
      </w:r>
      <w:r>
        <w:t xml:space="preserve"> Chart</w:t>
      </w:r>
    </w:p>
    <w:p w:rsidR="009833E9" w:rsidRDefault="009833E9" w:rsidP="009833E9">
      <w:pPr>
        <w:ind w:left="360"/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428"/>
        <w:gridCol w:w="4428"/>
      </w:tblGrid>
      <w:tr w:rsidR="009833E9" w:rsidRPr="00E753B0" w:rsidTr="00E064E5">
        <w:tc>
          <w:tcPr>
            <w:tcW w:w="4428" w:type="dxa"/>
          </w:tcPr>
          <w:p w:rsidR="009833E9" w:rsidRPr="00E753B0" w:rsidRDefault="009833E9" w:rsidP="00E064E5">
            <w:pPr>
              <w:rPr>
                <w:b/>
              </w:rPr>
            </w:pPr>
            <w:r w:rsidRPr="00E753B0">
              <w:rPr>
                <w:b/>
              </w:rPr>
              <w:t>Action</w:t>
            </w:r>
          </w:p>
        </w:tc>
        <w:tc>
          <w:tcPr>
            <w:tcW w:w="4428" w:type="dxa"/>
          </w:tcPr>
          <w:p w:rsidR="009833E9" w:rsidRPr="00E753B0" w:rsidRDefault="009833E9" w:rsidP="00E064E5">
            <w:pPr>
              <w:rPr>
                <w:b/>
              </w:rPr>
            </w:pPr>
            <w:r w:rsidRPr="00E753B0">
              <w:rPr>
                <w:b/>
              </w:rPr>
              <w:t>Keyboard with Quick Nav Off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Read next character</w:t>
            </w:r>
          </w:p>
        </w:tc>
        <w:tc>
          <w:tcPr>
            <w:tcW w:w="4428" w:type="dxa"/>
          </w:tcPr>
          <w:p w:rsidR="009833E9" w:rsidRDefault="009833E9" w:rsidP="00E064E5">
            <w:r>
              <w:t>Right arrow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Read previous character</w:t>
            </w:r>
          </w:p>
        </w:tc>
        <w:tc>
          <w:tcPr>
            <w:tcW w:w="4428" w:type="dxa"/>
          </w:tcPr>
          <w:p w:rsidR="009833E9" w:rsidRDefault="009833E9" w:rsidP="00E064E5">
            <w:r>
              <w:t>Left arrow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Read next word</w:t>
            </w:r>
          </w:p>
        </w:tc>
        <w:tc>
          <w:tcPr>
            <w:tcW w:w="4428" w:type="dxa"/>
          </w:tcPr>
          <w:p w:rsidR="009833E9" w:rsidRDefault="009833E9" w:rsidP="00E064E5">
            <w:r>
              <w:t>Option + right arrow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Read previous word</w:t>
            </w:r>
          </w:p>
        </w:tc>
        <w:tc>
          <w:tcPr>
            <w:tcW w:w="4428" w:type="dxa"/>
          </w:tcPr>
          <w:p w:rsidR="009833E9" w:rsidRDefault="009833E9" w:rsidP="00E064E5">
            <w:r>
              <w:t>Option + left arrow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Read next line</w:t>
            </w:r>
          </w:p>
        </w:tc>
        <w:tc>
          <w:tcPr>
            <w:tcW w:w="4428" w:type="dxa"/>
          </w:tcPr>
          <w:p w:rsidR="009833E9" w:rsidRDefault="009833E9" w:rsidP="00E064E5">
            <w:r>
              <w:t>Down arrow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Read previous line</w:t>
            </w:r>
          </w:p>
        </w:tc>
        <w:tc>
          <w:tcPr>
            <w:tcW w:w="4428" w:type="dxa"/>
          </w:tcPr>
          <w:p w:rsidR="009833E9" w:rsidRDefault="009833E9" w:rsidP="00E064E5">
            <w:r>
              <w:t>Up arrow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Read next paragraph</w:t>
            </w:r>
          </w:p>
        </w:tc>
        <w:tc>
          <w:tcPr>
            <w:tcW w:w="4428" w:type="dxa"/>
          </w:tcPr>
          <w:p w:rsidR="009833E9" w:rsidRDefault="009833E9" w:rsidP="00E064E5">
            <w:r>
              <w:t>Option + down arrow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Read previous paragraph</w:t>
            </w:r>
          </w:p>
        </w:tc>
        <w:tc>
          <w:tcPr>
            <w:tcW w:w="4428" w:type="dxa"/>
          </w:tcPr>
          <w:p w:rsidR="009833E9" w:rsidRDefault="009833E9" w:rsidP="00E064E5">
            <w:r>
              <w:t>Option + up arrow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Move insertion point to the beginning of the current line</w:t>
            </w:r>
          </w:p>
        </w:tc>
        <w:tc>
          <w:tcPr>
            <w:tcW w:w="4428" w:type="dxa"/>
          </w:tcPr>
          <w:p w:rsidR="009833E9" w:rsidRDefault="009833E9" w:rsidP="00E064E5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left arrow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Move insertion point to the end of the current line</w:t>
            </w:r>
          </w:p>
        </w:tc>
        <w:tc>
          <w:tcPr>
            <w:tcW w:w="4428" w:type="dxa"/>
          </w:tcPr>
          <w:p w:rsidR="009833E9" w:rsidRDefault="009833E9" w:rsidP="00E064E5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right arrow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Move insertion point to the top of the text field</w:t>
            </w:r>
          </w:p>
        </w:tc>
        <w:tc>
          <w:tcPr>
            <w:tcW w:w="4428" w:type="dxa"/>
          </w:tcPr>
          <w:p w:rsidR="009833E9" w:rsidRDefault="009833E9" w:rsidP="00E064E5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up arrow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Move insertion point to the bottom of the text field</w:t>
            </w:r>
          </w:p>
        </w:tc>
        <w:tc>
          <w:tcPr>
            <w:tcW w:w="4428" w:type="dxa"/>
          </w:tcPr>
          <w:p w:rsidR="009833E9" w:rsidRDefault="009833E9" w:rsidP="00E064E5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down arrow</w:t>
            </w:r>
          </w:p>
        </w:tc>
      </w:tr>
    </w:tbl>
    <w:p w:rsidR="009833E9" w:rsidRDefault="009833E9" w:rsidP="009833E9"/>
    <w:p w:rsidR="009833E9" w:rsidRDefault="009833E9" w:rsidP="009833E9">
      <w:pPr>
        <w:ind w:left="360"/>
      </w:pPr>
    </w:p>
    <w:p w:rsidR="009833E9" w:rsidRDefault="009833E9" w:rsidP="009833E9">
      <w:pPr>
        <w:pStyle w:val="BodyText"/>
        <w:rPr>
          <w:i/>
        </w:rPr>
      </w:pPr>
      <w:r w:rsidRPr="00DA0F10">
        <w:rPr>
          <w:i/>
        </w:rPr>
        <w:t>Note:  When opening an existing document, you must first activate the text field (up + down arrows).</w:t>
      </w:r>
      <w:bookmarkStart w:id="0" w:name="_GoBack"/>
      <w:bookmarkEnd w:id="0"/>
    </w:p>
    <w:p w:rsidR="009833E9" w:rsidRDefault="009833E9" w:rsidP="009833E9">
      <w:pPr>
        <w:pStyle w:val="Heading1"/>
      </w:pPr>
      <w:r w:rsidRPr="005A2CDC">
        <w:t>Bluetooth Keyboard Commands for Manipulating Text</w:t>
      </w:r>
      <w:r>
        <w:t xml:space="preserve"> Chart</w:t>
      </w:r>
    </w:p>
    <w:p w:rsidR="009833E9" w:rsidRDefault="009833E9" w:rsidP="009833E9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428"/>
        <w:gridCol w:w="4428"/>
      </w:tblGrid>
      <w:tr w:rsidR="009833E9" w:rsidRPr="009651CE" w:rsidTr="00E064E5">
        <w:tc>
          <w:tcPr>
            <w:tcW w:w="4428" w:type="dxa"/>
          </w:tcPr>
          <w:p w:rsidR="009833E9" w:rsidRPr="009651CE" w:rsidRDefault="009833E9" w:rsidP="00E064E5">
            <w:pPr>
              <w:rPr>
                <w:b/>
              </w:rPr>
            </w:pPr>
            <w:r w:rsidRPr="009651CE">
              <w:rPr>
                <w:b/>
              </w:rPr>
              <w:t>Action</w:t>
            </w:r>
          </w:p>
        </w:tc>
        <w:tc>
          <w:tcPr>
            <w:tcW w:w="4428" w:type="dxa"/>
          </w:tcPr>
          <w:p w:rsidR="009833E9" w:rsidRPr="009651CE" w:rsidRDefault="009833E9" w:rsidP="00E064E5">
            <w:pPr>
              <w:rPr>
                <w:b/>
              </w:rPr>
            </w:pPr>
            <w:r w:rsidRPr="009651CE">
              <w:rPr>
                <w:b/>
              </w:rPr>
              <w:t>Keyboard with Quick Nav Off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Select All</w:t>
            </w:r>
          </w:p>
        </w:tc>
        <w:tc>
          <w:tcPr>
            <w:tcW w:w="4428" w:type="dxa"/>
          </w:tcPr>
          <w:p w:rsidR="009833E9" w:rsidRDefault="009833E9" w:rsidP="00E064E5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A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Select text to be copied, cut or deleted</w:t>
            </w:r>
          </w:p>
        </w:tc>
        <w:tc>
          <w:tcPr>
            <w:tcW w:w="4428" w:type="dxa"/>
          </w:tcPr>
          <w:p w:rsidR="009833E9" w:rsidRDefault="009833E9" w:rsidP="00E064E5">
            <w:r>
              <w:t>Press shift and any of the commands defined in the Bluetooth Keyboard Commands for Entering and Editing Text listed above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Delete selected text</w:t>
            </w:r>
          </w:p>
        </w:tc>
        <w:tc>
          <w:tcPr>
            <w:tcW w:w="4428" w:type="dxa"/>
          </w:tcPr>
          <w:p w:rsidR="009833E9" w:rsidRDefault="009833E9" w:rsidP="00E064E5">
            <w:r>
              <w:t>Delete key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Copy selected text</w:t>
            </w:r>
          </w:p>
        </w:tc>
        <w:tc>
          <w:tcPr>
            <w:tcW w:w="4428" w:type="dxa"/>
          </w:tcPr>
          <w:p w:rsidR="009833E9" w:rsidRDefault="009833E9" w:rsidP="00E064E5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C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Cut selected text</w:t>
            </w:r>
          </w:p>
        </w:tc>
        <w:tc>
          <w:tcPr>
            <w:tcW w:w="4428" w:type="dxa"/>
          </w:tcPr>
          <w:p w:rsidR="009833E9" w:rsidRDefault="009833E9" w:rsidP="00E064E5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X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Paste text</w:t>
            </w:r>
          </w:p>
        </w:tc>
        <w:tc>
          <w:tcPr>
            <w:tcW w:w="4428" w:type="dxa"/>
          </w:tcPr>
          <w:p w:rsidR="009833E9" w:rsidRDefault="009833E9" w:rsidP="00E064E5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V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Undo</w:t>
            </w:r>
          </w:p>
        </w:tc>
        <w:tc>
          <w:tcPr>
            <w:tcW w:w="4428" w:type="dxa"/>
          </w:tcPr>
          <w:p w:rsidR="009833E9" w:rsidRDefault="009833E9" w:rsidP="00E064E5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Z</w:t>
            </w:r>
          </w:p>
        </w:tc>
      </w:tr>
      <w:tr w:rsidR="009833E9" w:rsidTr="00E064E5">
        <w:tc>
          <w:tcPr>
            <w:tcW w:w="4428" w:type="dxa"/>
          </w:tcPr>
          <w:p w:rsidR="009833E9" w:rsidRDefault="009833E9" w:rsidP="00E064E5">
            <w:r>
              <w:t>Redo</w:t>
            </w:r>
          </w:p>
        </w:tc>
        <w:tc>
          <w:tcPr>
            <w:tcW w:w="4428" w:type="dxa"/>
          </w:tcPr>
          <w:p w:rsidR="009833E9" w:rsidRDefault="009833E9" w:rsidP="00E064E5">
            <w:proofErr w:type="spellStart"/>
            <w:proofErr w:type="gramStart"/>
            <w:r>
              <w:t>cmd</w:t>
            </w:r>
            <w:proofErr w:type="spellEnd"/>
            <w:proofErr w:type="gramEnd"/>
            <w:r>
              <w:t xml:space="preserve"> + shift + Z</w:t>
            </w:r>
          </w:p>
        </w:tc>
      </w:tr>
    </w:tbl>
    <w:p w:rsidR="009833E9" w:rsidRDefault="009833E9" w:rsidP="009833E9"/>
    <w:p w:rsidR="00934790" w:rsidRDefault="00934790"/>
    <w:sectPr w:rsidR="00934790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E9"/>
    <w:rsid w:val="00934790"/>
    <w:rsid w:val="009833E9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8B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E9"/>
  </w:style>
  <w:style w:type="paragraph" w:styleId="Heading1">
    <w:name w:val="heading 1"/>
    <w:basedOn w:val="Normal"/>
    <w:next w:val="Normal"/>
    <w:link w:val="Heading1Char"/>
    <w:uiPriority w:val="9"/>
    <w:qFormat/>
    <w:rsid w:val="009833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3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9833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9833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833E9"/>
  </w:style>
  <w:style w:type="table" w:styleId="TableGrid">
    <w:name w:val="Table Grid"/>
    <w:basedOn w:val="TableNormal"/>
    <w:uiPriority w:val="59"/>
    <w:rsid w:val="00983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833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E9"/>
  </w:style>
  <w:style w:type="paragraph" w:styleId="Heading1">
    <w:name w:val="heading 1"/>
    <w:basedOn w:val="Normal"/>
    <w:next w:val="Normal"/>
    <w:link w:val="Heading1Char"/>
    <w:uiPriority w:val="9"/>
    <w:qFormat/>
    <w:rsid w:val="009833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3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9833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9833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833E9"/>
  </w:style>
  <w:style w:type="table" w:styleId="TableGrid">
    <w:name w:val="Table Grid"/>
    <w:basedOn w:val="TableNormal"/>
    <w:uiPriority w:val="59"/>
    <w:rsid w:val="00983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833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2016-08-30T21:06:00Z</dcterms:created>
  <dcterms:modified xsi:type="dcterms:W3CDTF">2016-08-30T21:06:00Z</dcterms:modified>
</cp:coreProperties>
</file>